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2C4E" w14:textId="7293F417" w:rsidR="0080008D" w:rsidRPr="0080008D" w:rsidRDefault="0080008D" w:rsidP="0080008D">
      <w:pPr>
        <w:pStyle w:val="NormalWeb"/>
        <w:jc w:val="right"/>
      </w:pPr>
      <w:r>
        <w:rPr>
          <w:noProof/>
        </w:rPr>
        <w:drawing>
          <wp:inline distT="0" distB="0" distL="0" distR="0" wp14:anchorId="571224D3" wp14:editId="147F4C04">
            <wp:extent cx="2514600" cy="1144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56" cy="115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62133" w14:textId="3374C480" w:rsidR="00343413" w:rsidRPr="000E64B7" w:rsidRDefault="00D5196F" w:rsidP="00343413">
      <w:pPr>
        <w:pStyle w:val="Heading1"/>
        <w:rPr>
          <w:b/>
          <w:sz w:val="44"/>
        </w:rPr>
      </w:pPr>
      <w:r>
        <w:rPr>
          <w:b/>
          <w:bCs w:val="0"/>
          <w:noProof/>
        </w:rPr>
        <w:t>Athletic Union Council</w:t>
      </w:r>
      <w:r w:rsidR="00343413">
        <w:rPr>
          <w:b/>
          <w:bCs w:val="0"/>
          <w:noProof/>
        </w:rPr>
        <w:t xml:space="preserve"> </w:t>
      </w:r>
    </w:p>
    <w:tbl>
      <w:tblPr>
        <w:tblW w:w="7059" w:type="dxa"/>
        <w:tblInd w:w="-73" w:type="dxa"/>
        <w:tblLook w:val="0000" w:firstRow="0" w:lastRow="0" w:firstColumn="0" w:lastColumn="0" w:noHBand="0" w:noVBand="0"/>
      </w:tblPr>
      <w:tblGrid>
        <w:gridCol w:w="1267"/>
        <w:gridCol w:w="5792"/>
      </w:tblGrid>
      <w:tr w:rsidR="00343413" w14:paraId="4FC5A634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72E49D3B" w14:textId="6E373305" w:rsidR="00343413" w:rsidRPr="003774FA" w:rsidRDefault="00812246" w:rsidP="00C24627">
            <w:pPr>
              <w:rPr>
                <w:b/>
              </w:rPr>
            </w:pPr>
            <w:r>
              <w:rPr>
                <w:b/>
              </w:rPr>
              <w:t>D</w:t>
            </w:r>
            <w:r w:rsidR="00343413" w:rsidRPr="003774FA">
              <w:rPr>
                <w:b/>
              </w:rPr>
              <w:t xml:space="preserve">ate: </w:t>
            </w:r>
          </w:p>
        </w:tc>
        <w:tc>
          <w:tcPr>
            <w:tcW w:w="5792" w:type="dxa"/>
            <w:vAlign w:val="center"/>
          </w:tcPr>
          <w:p w14:paraId="4770DC71" w14:textId="6C847DFE" w:rsidR="00343413" w:rsidRDefault="00E07B47" w:rsidP="00C82D86">
            <w:r>
              <w:t>13.02.25</w:t>
            </w:r>
          </w:p>
        </w:tc>
      </w:tr>
      <w:tr w:rsidR="00343413" w14:paraId="1BDA7C63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6C85F9D8" w14:textId="08646C79" w:rsidR="00343413" w:rsidRPr="003774FA" w:rsidRDefault="00812246" w:rsidP="00C24627">
            <w:pPr>
              <w:rPr>
                <w:b/>
              </w:rPr>
            </w:pPr>
            <w:r>
              <w:rPr>
                <w:b/>
              </w:rPr>
              <w:t>Ti</w:t>
            </w:r>
            <w:r w:rsidR="00343413" w:rsidRPr="003774FA">
              <w:rPr>
                <w:b/>
              </w:rPr>
              <w:t>me:</w:t>
            </w:r>
          </w:p>
        </w:tc>
        <w:tc>
          <w:tcPr>
            <w:tcW w:w="5792" w:type="dxa"/>
            <w:vAlign w:val="center"/>
          </w:tcPr>
          <w:p w14:paraId="6ACED551" w14:textId="06E1CF2A" w:rsidR="00343413" w:rsidRDefault="00E07B47" w:rsidP="00C24627">
            <w:r>
              <w:t>5.00pm</w:t>
            </w:r>
          </w:p>
        </w:tc>
      </w:tr>
      <w:tr w:rsidR="00343413" w14:paraId="793E8E54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27E2B476" w14:textId="555325B7" w:rsidR="00343413" w:rsidRPr="003774FA" w:rsidRDefault="00812246" w:rsidP="00C24627">
            <w:pPr>
              <w:rPr>
                <w:b/>
              </w:rPr>
            </w:pPr>
            <w:r>
              <w:rPr>
                <w:b/>
              </w:rPr>
              <w:t>L</w:t>
            </w:r>
            <w:r w:rsidR="00343413" w:rsidRPr="003774FA">
              <w:rPr>
                <w:b/>
              </w:rPr>
              <w:t>ocation:</w:t>
            </w:r>
          </w:p>
        </w:tc>
        <w:tc>
          <w:tcPr>
            <w:tcW w:w="5792" w:type="dxa"/>
            <w:vAlign w:val="center"/>
          </w:tcPr>
          <w:p w14:paraId="3F31EC2F" w14:textId="4CD27FE8" w:rsidR="00343413" w:rsidRDefault="00B66905" w:rsidP="00C24627">
            <w:r>
              <w:t xml:space="preserve">N2.06 and </w:t>
            </w:r>
            <w:proofErr w:type="gramStart"/>
            <w:r>
              <w:t>Online</w:t>
            </w:r>
            <w:proofErr w:type="gramEnd"/>
          </w:p>
        </w:tc>
      </w:tr>
    </w:tbl>
    <w:p w14:paraId="6FE722C0" w14:textId="77777777" w:rsidR="00343413" w:rsidRPr="009B5770" w:rsidRDefault="00343413" w:rsidP="00343413">
      <w:pPr>
        <w:pStyle w:val="Heading2"/>
        <w:rPr>
          <w:b/>
          <w:color w:val="808080"/>
          <w:sz w:val="40"/>
        </w:rPr>
      </w:pPr>
      <w:r>
        <w:rPr>
          <w:b/>
          <w:color w:val="808080"/>
          <w:sz w:val="40"/>
        </w:rPr>
        <w:t>Minutes</w:t>
      </w:r>
    </w:p>
    <w:p w14:paraId="112D11DE" w14:textId="77777777" w:rsidR="00343413" w:rsidRDefault="00343413" w:rsidP="00343413"/>
    <w:tbl>
      <w:tblPr>
        <w:tblW w:w="10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4"/>
        <w:gridCol w:w="609"/>
        <w:gridCol w:w="8427"/>
        <w:gridCol w:w="736"/>
      </w:tblGrid>
      <w:tr w:rsidR="00343413" w14:paraId="6EF96EDA" w14:textId="77777777" w:rsidTr="00C24627">
        <w:trPr>
          <w:cantSplit/>
          <w:trHeight w:val="284"/>
        </w:trPr>
        <w:tc>
          <w:tcPr>
            <w:tcW w:w="774" w:type="dxa"/>
          </w:tcPr>
          <w:p w14:paraId="09133DB4" w14:textId="77777777" w:rsidR="00343413" w:rsidRDefault="00343413" w:rsidP="00C24627">
            <w:r>
              <w:t>1.0</w:t>
            </w:r>
          </w:p>
        </w:tc>
        <w:tc>
          <w:tcPr>
            <w:tcW w:w="609" w:type="dxa"/>
          </w:tcPr>
          <w:p w14:paraId="4232E3E1" w14:textId="77777777" w:rsidR="00343413" w:rsidRDefault="00343413" w:rsidP="00C24627">
            <w:r>
              <w:t>1.1</w:t>
            </w:r>
          </w:p>
        </w:tc>
        <w:tc>
          <w:tcPr>
            <w:tcW w:w="8427" w:type="dxa"/>
          </w:tcPr>
          <w:p w14:paraId="335DEB87" w14:textId="6F3B4454" w:rsidR="00813C80" w:rsidRPr="00813C80" w:rsidRDefault="00343413" w:rsidP="00813C80">
            <w:r>
              <w:rPr>
                <w:b/>
              </w:rPr>
              <w:t>Present:</w:t>
            </w:r>
            <w:r>
              <w:t xml:space="preserve"> </w:t>
            </w:r>
            <w:r w:rsidR="00CF3EED">
              <w:t>Alex Ditchburn, Wren Sell, Catherine Lymer, Jess Hughes</w:t>
            </w:r>
            <w:r w:rsidR="00813C80">
              <w:t xml:space="preserve">, </w:t>
            </w:r>
            <w:r w:rsidR="00813C80" w:rsidRPr="00813C80">
              <w:rPr>
                <w:bCs/>
              </w:rPr>
              <w:t>Ayaan Aamir</w:t>
            </w:r>
            <w:r w:rsidR="00813C80">
              <w:rPr>
                <w:bCs/>
              </w:rPr>
              <w:t xml:space="preserve"> (</w:t>
            </w:r>
            <w:r w:rsidR="00813C80" w:rsidRPr="00813C80">
              <w:rPr>
                <w:bCs/>
              </w:rPr>
              <w:t>Volleyball</w:t>
            </w:r>
            <w:r w:rsidR="00813C80">
              <w:rPr>
                <w:bCs/>
              </w:rPr>
              <w:t xml:space="preserve">), </w:t>
            </w:r>
            <w:r w:rsidR="00813C80" w:rsidRPr="00813C80">
              <w:rPr>
                <w:bCs/>
              </w:rPr>
              <w:t>Rob Freeman</w:t>
            </w:r>
            <w:r w:rsidR="00813C80">
              <w:rPr>
                <w:bCs/>
              </w:rPr>
              <w:t xml:space="preserve"> (</w:t>
            </w:r>
            <w:r w:rsidR="00813C80" w:rsidRPr="00813C80">
              <w:rPr>
                <w:bCs/>
              </w:rPr>
              <w:t>Cricket</w:t>
            </w:r>
            <w:proofErr w:type="gramStart"/>
            <w:r w:rsidR="00813C80">
              <w:rPr>
                <w:bCs/>
              </w:rPr>
              <w:t xml:space="preserve">),  </w:t>
            </w:r>
            <w:r w:rsidR="00813C80" w:rsidRPr="00813C80">
              <w:rPr>
                <w:bCs/>
              </w:rPr>
              <w:t>Jack</w:t>
            </w:r>
            <w:proofErr w:type="gramEnd"/>
            <w:r w:rsidR="00813C80" w:rsidRPr="00813C80">
              <w:rPr>
                <w:bCs/>
              </w:rPr>
              <w:t xml:space="preserve"> Donoghue</w:t>
            </w:r>
            <w:r w:rsidR="00813C80">
              <w:rPr>
                <w:bCs/>
              </w:rPr>
              <w:t xml:space="preserve"> (</w:t>
            </w:r>
            <w:r w:rsidR="00813C80" w:rsidRPr="00813C80">
              <w:rPr>
                <w:bCs/>
              </w:rPr>
              <w:t>Rugby</w:t>
            </w:r>
            <w:r w:rsidR="00813C80">
              <w:rPr>
                <w:bCs/>
              </w:rPr>
              <w:t xml:space="preserve">), </w:t>
            </w:r>
            <w:r w:rsidR="00813C80" w:rsidRPr="00813C80">
              <w:rPr>
                <w:bCs/>
              </w:rPr>
              <w:t xml:space="preserve">Jean </w:t>
            </w:r>
            <w:proofErr w:type="spellStart"/>
            <w:r w:rsidR="00813C80" w:rsidRPr="00813C80">
              <w:rPr>
                <w:bCs/>
              </w:rPr>
              <w:t>Amagoua</w:t>
            </w:r>
            <w:proofErr w:type="spellEnd"/>
            <w:r w:rsidR="00813C80">
              <w:rPr>
                <w:bCs/>
              </w:rPr>
              <w:t xml:space="preserve"> (</w:t>
            </w:r>
            <w:r w:rsidR="00813C80" w:rsidRPr="00813C80">
              <w:rPr>
                <w:bCs/>
              </w:rPr>
              <w:t>Rugby</w:t>
            </w:r>
            <w:r w:rsidR="00813C80">
              <w:rPr>
                <w:bCs/>
              </w:rPr>
              <w:t xml:space="preserve">), </w:t>
            </w:r>
          </w:p>
          <w:p w14:paraId="138C28DC" w14:textId="716804D9" w:rsidR="00813C80" w:rsidRPr="00813C80" w:rsidRDefault="00813C80" w:rsidP="00813C80">
            <w:pPr>
              <w:rPr>
                <w:bCs/>
              </w:rPr>
            </w:pPr>
            <w:r w:rsidRPr="00813C80">
              <w:rPr>
                <w:bCs/>
              </w:rPr>
              <w:t>Darnel</w:t>
            </w:r>
            <w:r>
              <w:rPr>
                <w:bCs/>
              </w:rPr>
              <w:t xml:space="preserve">, </w:t>
            </w:r>
            <w:r w:rsidRPr="00813C80">
              <w:rPr>
                <w:bCs/>
              </w:rPr>
              <w:t>Izzy Eastham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Dance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Abi Hix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Dance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Harriet Kozlowski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Dance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Desmond Hadi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Basketball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Harley Mcguigan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Womens Football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Daisy Davis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Womens Hockey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John Heatley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 xml:space="preserve">Holly </w:t>
            </w:r>
            <w:proofErr w:type="spellStart"/>
            <w:r w:rsidRPr="00813C80">
              <w:rPr>
                <w:bCs/>
              </w:rPr>
              <w:t>Spittles</w:t>
            </w:r>
            <w:proofErr w:type="spellEnd"/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Netball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 xml:space="preserve">Evie </w:t>
            </w:r>
            <w:proofErr w:type="spellStart"/>
            <w:r w:rsidRPr="00813C80">
              <w:rPr>
                <w:bCs/>
              </w:rPr>
              <w:t>Medland</w:t>
            </w:r>
            <w:proofErr w:type="spellEnd"/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Netball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James Goodacre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</w:p>
          <w:p w14:paraId="355CFF23" w14:textId="2371969B" w:rsidR="00813C80" w:rsidRPr="00794D34" w:rsidRDefault="00813C80" w:rsidP="00C24627">
            <w:pPr>
              <w:rPr>
                <w:bCs/>
              </w:rPr>
            </w:pPr>
            <w:r w:rsidRPr="00813C80">
              <w:rPr>
                <w:bCs/>
              </w:rPr>
              <w:t>San Fernandez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Thomas Broadbent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 xml:space="preserve">Anish </w:t>
            </w:r>
            <w:proofErr w:type="spellStart"/>
            <w:r w:rsidRPr="00813C80">
              <w:rPr>
                <w:bCs/>
              </w:rPr>
              <w:t>Khuttan</w:t>
            </w:r>
            <w:proofErr w:type="spellEnd"/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  <w:proofErr w:type="spellStart"/>
            <w:r w:rsidRPr="00813C80">
              <w:rPr>
                <w:bCs/>
              </w:rPr>
              <w:t>Isham</w:t>
            </w:r>
            <w:proofErr w:type="spellEnd"/>
            <w:r w:rsidRPr="00813C80">
              <w:rPr>
                <w:bCs/>
              </w:rPr>
              <w:t xml:space="preserve"> Constance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Will Johnson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>
              <w:rPr>
                <w:bCs/>
              </w:rPr>
              <w:t xml:space="preserve">), </w:t>
            </w:r>
            <w:proofErr w:type="spellStart"/>
            <w:r w:rsidRPr="00813C80">
              <w:rPr>
                <w:bCs/>
              </w:rPr>
              <w:t>Shriya</w:t>
            </w:r>
            <w:proofErr w:type="spellEnd"/>
            <w:r w:rsidRPr="00813C80">
              <w:rPr>
                <w:bCs/>
              </w:rPr>
              <w:t xml:space="preserve"> Bhudia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Swim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 xml:space="preserve">Tricia </w:t>
            </w:r>
            <w:proofErr w:type="spellStart"/>
            <w:r w:rsidRPr="00813C80">
              <w:rPr>
                <w:bCs/>
              </w:rPr>
              <w:t>Glassborrow</w:t>
            </w:r>
            <w:proofErr w:type="spellEnd"/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Swim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 xml:space="preserve">Lilli </w:t>
            </w:r>
            <w:proofErr w:type="spellStart"/>
            <w:r w:rsidRPr="00813C80">
              <w:rPr>
                <w:bCs/>
              </w:rPr>
              <w:t>Aldis</w:t>
            </w:r>
            <w:proofErr w:type="spellEnd"/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Swim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 xml:space="preserve">Cally </w:t>
            </w:r>
            <w:proofErr w:type="spellStart"/>
            <w:r w:rsidRPr="00813C80">
              <w:rPr>
                <w:bCs/>
              </w:rPr>
              <w:t>Dellaway</w:t>
            </w:r>
            <w:proofErr w:type="spellEnd"/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Netball and Cheer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Mia Carless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Netball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Caitlin Day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Cheer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Raffy Pantaleon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Cheer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Chris Thornhill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Cheer and Hockey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Dan Charlton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Hockey and Volleyball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Michael Smith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Football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Edward Smith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Football</w:t>
            </w:r>
            <w:r>
              <w:rPr>
                <w:bCs/>
              </w:rPr>
              <w:t xml:space="preserve">), </w:t>
            </w:r>
            <w:r w:rsidRPr="00813C80">
              <w:rPr>
                <w:bCs/>
              </w:rPr>
              <w:t>Eve Matthews</w:t>
            </w:r>
            <w:r>
              <w:rPr>
                <w:bCs/>
              </w:rPr>
              <w:t xml:space="preserve"> (</w:t>
            </w:r>
            <w:r w:rsidRPr="00813C80">
              <w:rPr>
                <w:bCs/>
              </w:rPr>
              <w:t>Womens Hockey</w:t>
            </w:r>
            <w:r>
              <w:rPr>
                <w:bCs/>
              </w:rPr>
              <w:t>)</w:t>
            </w:r>
            <w:r w:rsidR="00794D34">
              <w:rPr>
                <w:bCs/>
              </w:rPr>
              <w:t xml:space="preserve">, </w:t>
            </w:r>
            <w:r w:rsidRPr="00813C80">
              <w:rPr>
                <w:bCs/>
              </w:rPr>
              <w:t xml:space="preserve">Nash </w:t>
            </w:r>
            <w:proofErr w:type="spellStart"/>
            <w:r w:rsidRPr="00813C80">
              <w:rPr>
                <w:bCs/>
              </w:rPr>
              <w:t>Gorogado</w:t>
            </w:r>
            <w:proofErr w:type="spellEnd"/>
            <w:r w:rsidR="00794D34">
              <w:rPr>
                <w:bCs/>
              </w:rPr>
              <w:t xml:space="preserve"> (</w:t>
            </w:r>
            <w:r w:rsidRPr="00813C80">
              <w:rPr>
                <w:bCs/>
              </w:rPr>
              <w:t>Rugby</w:t>
            </w:r>
            <w:r w:rsidR="00794D34">
              <w:rPr>
                <w:bCs/>
              </w:rPr>
              <w:t>)</w:t>
            </w:r>
          </w:p>
        </w:tc>
        <w:tc>
          <w:tcPr>
            <w:tcW w:w="736" w:type="dxa"/>
          </w:tcPr>
          <w:p w14:paraId="4BB4B7BB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15F7B87" w14:textId="77777777" w:rsidTr="00C24627">
        <w:trPr>
          <w:cantSplit/>
          <w:trHeight w:val="284"/>
        </w:trPr>
        <w:tc>
          <w:tcPr>
            <w:tcW w:w="774" w:type="dxa"/>
          </w:tcPr>
          <w:p w14:paraId="721E8CF1" w14:textId="77777777" w:rsidR="00343413" w:rsidRDefault="00343413" w:rsidP="00C24627"/>
        </w:tc>
        <w:tc>
          <w:tcPr>
            <w:tcW w:w="609" w:type="dxa"/>
          </w:tcPr>
          <w:p w14:paraId="1911DB2F" w14:textId="77777777" w:rsidR="00343413" w:rsidRDefault="00343413" w:rsidP="00C24627">
            <w:r>
              <w:t>1.2</w:t>
            </w:r>
          </w:p>
        </w:tc>
        <w:tc>
          <w:tcPr>
            <w:tcW w:w="8427" w:type="dxa"/>
          </w:tcPr>
          <w:p w14:paraId="5D1267A0" w14:textId="48683C74" w:rsidR="00343413" w:rsidRPr="007449AE" w:rsidRDefault="00343413" w:rsidP="00C24627">
            <w:pPr>
              <w:rPr>
                <w:b/>
              </w:rPr>
            </w:pPr>
            <w:r>
              <w:rPr>
                <w:b/>
              </w:rPr>
              <w:t>In attendance</w:t>
            </w:r>
            <w:r w:rsidR="00907715">
              <w:rPr>
                <w:b/>
              </w:rPr>
              <w:t xml:space="preserve">: </w:t>
            </w:r>
          </w:p>
        </w:tc>
        <w:tc>
          <w:tcPr>
            <w:tcW w:w="736" w:type="dxa"/>
          </w:tcPr>
          <w:p w14:paraId="261E3EE4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574881A" w14:textId="77777777" w:rsidTr="00C24627">
        <w:trPr>
          <w:cantSplit/>
          <w:trHeight w:val="284"/>
        </w:trPr>
        <w:tc>
          <w:tcPr>
            <w:tcW w:w="774" w:type="dxa"/>
          </w:tcPr>
          <w:p w14:paraId="7712EDEA" w14:textId="77777777" w:rsidR="00343413" w:rsidRDefault="00343413" w:rsidP="00C24627"/>
        </w:tc>
        <w:tc>
          <w:tcPr>
            <w:tcW w:w="609" w:type="dxa"/>
          </w:tcPr>
          <w:p w14:paraId="2C3E1E39" w14:textId="77777777" w:rsidR="00343413" w:rsidRDefault="00343413" w:rsidP="00C24627">
            <w:r>
              <w:t>1.3</w:t>
            </w:r>
          </w:p>
        </w:tc>
        <w:tc>
          <w:tcPr>
            <w:tcW w:w="8427" w:type="dxa"/>
          </w:tcPr>
          <w:p w14:paraId="661A400E" w14:textId="2E6BE138" w:rsidR="00343413" w:rsidRPr="00CF3EED" w:rsidRDefault="00343413" w:rsidP="00C24627">
            <w:pPr>
              <w:rPr>
                <w:bCs/>
              </w:rPr>
            </w:pPr>
            <w:r w:rsidRPr="007449AE">
              <w:rPr>
                <w:b/>
              </w:rPr>
              <w:t>Apologies for Absence</w:t>
            </w:r>
            <w:r>
              <w:rPr>
                <w:b/>
              </w:rPr>
              <w:t xml:space="preserve">: </w:t>
            </w:r>
            <w:r w:rsidR="00CF3EED">
              <w:rPr>
                <w:bCs/>
              </w:rPr>
              <w:t>Sarah Nawaz, Womens Football</w:t>
            </w:r>
          </w:p>
        </w:tc>
        <w:tc>
          <w:tcPr>
            <w:tcW w:w="736" w:type="dxa"/>
          </w:tcPr>
          <w:p w14:paraId="181840A4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C86EDA7" w14:textId="77777777" w:rsidTr="00C24627">
        <w:trPr>
          <w:cantSplit/>
          <w:trHeight w:val="284"/>
        </w:trPr>
        <w:tc>
          <w:tcPr>
            <w:tcW w:w="774" w:type="dxa"/>
          </w:tcPr>
          <w:p w14:paraId="129633F3" w14:textId="77777777" w:rsidR="00343413" w:rsidRDefault="00343413" w:rsidP="00C24627"/>
        </w:tc>
        <w:tc>
          <w:tcPr>
            <w:tcW w:w="609" w:type="dxa"/>
          </w:tcPr>
          <w:p w14:paraId="2753B756" w14:textId="77777777" w:rsidR="00343413" w:rsidRDefault="00343413" w:rsidP="00C24627">
            <w:r>
              <w:t>1.4</w:t>
            </w:r>
          </w:p>
        </w:tc>
        <w:tc>
          <w:tcPr>
            <w:tcW w:w="8427" w:type="dxa"/>
          </w:tcPr>
          <w:p w14:paraId="51AD31B6" w14:textId="78AC3E08" w:rsidR="00343413" w:rsidRPr="007449AE" w:rsidRDefault="00343413" w:rsidP="00C24627">
            <w:pPr>
              <w:rPr>
                <w:b/>
              </w:rPr>
            </w:pPr>
            <w:r>
              <w:rPr>
                <w:b/>
              </w:rPr>
              <w:t xml:space="preserve">Absent without apologies: </w:t>
            </w:r>
          </w:p>
        </w:tc>
        <w:tc>
          <w:tcPr>
            <w:tcW w:w="736" w:type="dxa"/>
          </w:tcPr>
          <w:p w14:paraId="7C58FA4A" w14:textId="77777777" w:rsidR="00343413" w:rsidRDefault="00343413" w:rsidP="00C24627"/>
        </w:tc>
      </w:tr>
      <w:tr w:rsidR="00343413" w14:paraId="000C27DF" w14:textId="77777777" w:rsidTr="00C24627">
        <w:trPr>
          <w:cantSplit/>
          <w:trHeight w:val="284"/>
        </w:trPr>
        <w:tc>
          <w:tcPr>
            <w:tcW w:w="774" w:type="dxa"/>
          </w:tcPr>
          <w:p w14:paraId="5F581AC6" w14:textId="77777777" w:rsidR="00343413" w:rsidRDefault="00343413" w:rsidP="00C24627"/>
        </w:tc>
        <w:tc>
          <w:tcPr>
            <w:tcW w:w="609" w:type="dxa"/>
          </w:tcPr>
          <w:p w14:paraId="5208088D" w14:textId="77777777" w:rsidR="00343413" w:rsidRDefault="00343413" w:rsidP="00C24627"/>
        </w:tc>
        <w:tc>
          <w:tcPr>
            <w:tcW w:w="8427" w:type="dxa"/>
          </w:tcPr>
          <w:p w14:paraId="193CF546" w14:textId="77777777" w:rsidR="00343413" w:rsidRPr="007449AE" w:rsidRDefault="00343413" w:rsidP="00C24627">
            <w:pPr>
              <w:rPr>
                <w:b/>
              </w:rPr>
            </w:pPr>
          </w:p>
        </w:tc>
        <w:tc>
          <w:tcPr>
            <w:tcW w:w="736" w:type="dxa"/>
          </w:tcPr>
          <w:p w14:paraId="529A2F0F" w14:textId="77777777" w:rsidR="00343413" w:rsidRDefault="00343413" w:rsidP="00C24627"/>
        </w:tc>
      </w:tr>
      <w:tr w:rsidR="00B66905" w14:paraId="5080DDC9" w14:textId="77777777" w:rsidTr="00C24627">
        <w:trPr>
          <w:cantSplit/>
          <w:trHeight w:val="284"/>
        </w:trPr>
        <w:tc>
          <w:tcPr>
            <w:tcW w:w="774" w:type="dxa"/>
          </w:tcPr>
          <w:p w14:paraId="6D624C2F" w14:textId="77777777" w:rsidR="00B66905" w:rsidRDefault="00B66905" w:rsidP="00B66905">
            <w:r>
              <w:t>2.0</w:t>
            </w:r>
          </w:p>
        </w:tc>
        <w:tc>
          <w:tcPr>
            <w:tcW w:w="609" w:type="dxa"/>
          </w:tcPr>
          <w:p w14:paraId="6F118D6D" w14:textId="77777777" w:rsidR="00B66905" w:rsidRDefault="00B66905" w:rsidP="00B66905"/>
        </w:tc>
        <w:tc>
          <w:tcPr>
            <w:tcW w:w="8427" w:type="dxa"/>
          </w:tcPr>
          <w:p w14:paraId="0F6B7ADF" w14:textId="3C465CC0" w:rsidR="00B66905" w:rsidRPr="008C4592" w:rsidRDefault="00B66905" w:rsidP="00B66905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Varsity</w:t>
            </w:r>
          </w:p>
        </w:tc>
        <w:tc>
          <w:tcPr>
            <w:tcW w:w="736" w:type="dxa"/>
          </w:tcPr>
          <w:p w14:paraId="2955829F" w14:textId="4B0165B6" w:rsidR="00B66905" w:rsidRPr="00B66905" w:rsidRDefault="00B66905" w:rsidP="00B66905">
            <w:pPr>
              <w:rPr>
                <w:b/>
                <w:bCs/>
              </w:rPr>
            </w:pPr>
            <w:r w:rsidRPr="00B66905">
              <w:rPr>
                <w:b/>
                <w:bCs/>
              </w:rPr>
              <w:t>WS</w:t>
            </w:r>
          </w:p>
        </w:tc>
      </w:tr>
      <w:tr w:rsidR="00B66905" w14:paraId="63AC0D9C" w14:textId="77777777" w:rsidTr="00C24627">
        <w:trPr>
          <w:cantSplit/>
          <w:trHeight w:val="284"/>
        </w:trPr>
        <w:tc>
          <w:tcPr>
            <w:tcW w:w="774" w:type="dxa"/>
          </w:tcPr>
          <w:p w14:paraId="7AC9418E" w14:textId="77777777" w:rsidR="00B66905" w:rsidRDefault="00B66905" w:rsidP="00B66905"/>
        </w:tc>
        <w:tc>
          <w:tcPr>
            <w:tcW w:w="609" w:type="dxa"/>
          </w:tcPr>
          <w:p w14:paraId="15E4E71D" w14:textId="719B4BF9" w:rsidR="00B66905" w:rsidRDefault="00B66905" w:rsidP="00B66905">
            <w:r>
              <w:t>2.1</w:t>
            </w:r>
          </w:p>
        </w:tc>
        <w:tc>
          <w:tcPr>
            <w:tcW w:w="8427" w:type="dxa"/>
          </w:tcPr>
          <w:p w14:paraId="22075E39" w14:textId="631451E8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Varsity Tickets</w:t>
            </w:r>
            <w:r w:rsidR="0095721F">
              <w:rPr>
                <w:rFonts w:cs="Arial"/>
                <w:b/>
                <w:bCs/>
                <w:szCs w:val="20"/>
              </w:rPr>
              <w:t>:</w:t>
            </w:r>
          </w:p>
          <w:p w14:paraId="4C1016B1" w14:textId="356729DF" w:rsidR="0095721F" w:rsidRDefault="0095721F" w:rsidP="0095721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Tickets available on website </w:t>
            </w:r>
          </w:p>
          <w:p w14:paraId="09830733" w14:textId="73E7B07C" w:rsidR="0095721F" w:rsidRPr="005266CC" w:rsidRDefault="0095721F" w:rsidP="00B66905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Deadline is 2</w:t>
            </w:r>
            <w:r w:rsidRPr="0095721F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March</w:t>
            </w:r>
          </w:p>
        </w:tc>
        <w:tc>
          <w:tcPr>
            <w:tcW w:w="736" w:type="dxa"/>
          </w:tcPr>
          <w:p w14:paraId="02B7E3D5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5226734A" w14:textId="77777777" w:rsidTr="00C24627">
        <w:trPr>
          <w:cantSplit/>
          <w:trHeight w:val="284"/>
        </w:trPr>
        <w:tc>
          <w:tcPr>
            <w:tcW w:w="774" w:type="dxa"/>
          </w:tcPr>
          <w:p w14:paraId="5A931275" w14:textId="77777777" w:rsidR="00B66905" w:rsidRDefault="00B66905" w:rsidP="00B66905"/>
        </w:tc>
        <w:tc>
          <w:tcPr>
            <w:tcW w:w="609" w:type="dxa"/>
          </w:tcPr>
          <w:p w14:paraId="5737FBDA" w14:textId="5C1233C6" w:rsidR="00B66905" w:rsidRDefault="00B66905" w:rsidP="00B66905">
            <w:r>
              <w:t>2.2</w:t>
            </w:r>
          </w:p>
        </w:tc>
        <w:tc>
          <w:tcPr>
            <w:tcW w:w="8427" w:type="dxa"/>
          </w:tcPr>
          <w:p w14:paraId="195238C4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Varsity Squad Deadline</w:t>
            </w:r>
          </w:p>
          <w:p w14:paraId="19C5C2DF" w14:textId="54D39E99" w:rsidR="0095721F" w:rsidRPr="005266CC" w:rsidRDefault="0095721F" w:rsidP="005266CC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18</w:t>
            </w:r>
            <w:r w:rsidRPr="0095721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February</w:t>
            </w:r>
          </w:p>
        </w:tc>
        <w:tc>
          <w:tcPr>
            <w:tcW w:w="736" w:type="dxa"/>
          </w:tcPr>
          <w:p w14:paraId="52D1B556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16B14114" w14:textId="77777777" w:rsidTr="00C24627">
        <w:trPr>
          <w:cantSplit/>
          <w:trHeight w:val="284"/>
        </w:trPr>
        <w:tc>
          <w:tcPr>
            <w:tcW w:w="774" w:type="dxa"/>
          </w:tcPr>
          <w:p w14:paraId="10248783" w14:textId="77777777" w:rsidR="00B66905" w:rsidRDefault="00B66905" w:rsidP="00B66905"/>
        </w:tc>
        <w:tc>
          <w:tcPr>
            <w:tcW w:w="609" w:type="dxa"/>
          </w:tcPr>
          <w:p w14:paraId="646F5918" w14:textId="151A5E0D" w:rsidR="00B66905" w:rsidRDefault="00B66905" w:rsidP="00B66905">
            <w:r>
              <w:t>2.3</w:t>
            </w:r>
          </w:p>
        </w:tc>
        <w:tc>
          <w:tcPr>
            <w:tcW w:w="8427" w:type="dxa"/>
          </w:tcPr>
          <w:p w14:paraId="5135AD70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Varsity Captains briefing</w:t>
            </w:r>
          </w:p>
          <w:p w14:paraId="1EB9E9E1" w14:textId="6BA281B4" w:rsidR="0095721F" w:rsidRPr="005266CC" w:rsidRDefault="0095721F" w:rsidP="005266CC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4</w:t>
            </w:r>
            <w:r w:rsidRPr="0095721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</w:t>
            </w:r>
          </w:p>
        </w:tc>
        <w:tc>
          <w:tcPr>
            <w:tcW w:w="736" w:type="dxa"/>
          </w:tcPr>
          <w:p w14:paraId="5D4E0F63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44AC80F9" w14:textId="77777777" w:rsidTr="00C24627">
        <w:trPr>
          <w:cantSplit/>
          <w:trHeight w:val="284"/>
        </w:trPr>
        <w:tc>
          <w:tcPr>
            <w:tcW w:w="774" w:type="dxa"/>
          </w:tcPr>
          <w:p w14:paraId="27B96FBA" w14:textId="77777777" w:rsidR="00B66905" w:rsidRDefault="00B66905" w:rsidP="00B66905"/>
        </w:tc>
        <w:tc>
          <w:tcPr>
            <w:tcW w:w="609" w:type="dxa"/>
          </w:tcPr>
          <w:p w14:paraId="10000632" w14:textId="77777777" w:rsidR="00B66905" w:rsidRDefault="00B66905" w:rsidP="00B66905"/>
        </w:tc>
        <w:tc>
          <w:tcPr>
            <w:tcW w:w="8427" w:type="dxa"/>
          </w:tcPr>
          <w:p w14:paraId="6BFA548C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7D8A7B63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7D5677EA" w14:textId="77777777" w:rsidTr="00C24627">
        <w:trPr>
          <w:cantSplit/>
          <w:trHeight w:val="284"/>
        </w:trPr>
        <w:tc>
          <w:tcPr>
            <w:tcW w:w="774" w:type="dxa"/>
          </w:tcPr>
          <w:p w14:paraId="2821CFED" w14:textId="77777777" w:rsidR="00B66905" w:rsidRDefault="00B66905" w:rsidP="00B66905">
            <w:r>
              <w:t>3.0</w:t>
            </w:r>
          </w:p>
        </w:tc>
        <w:tc>
          <w:tcPr>
            <w:tcW w:w="609" w:type="dxa"/>
          </w:tcPr>
          <w:p w14:paraId="34327C1C" w14:textId="77777777" w:rsidR="00B66905" w:rsidRDefault="00B66905" w:rsidP="00B66905"/>
        </w:tc>
        <w:tc>
          <w:tcPr>
            <w:tcW w:w="8427" w:type="dxa"/>
          </w:tcPr>
          <w:p w14:paraId="0FCFFCD1" w14:textId="5422E337" w:rsidR="00B66905" w:rsidRPr="00C5103A" w:rsidRDefault="00B66905" w:rsidP="00B66905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AU Dinner</w:t>
            </w:r>
          </w:p>
        </w:tc>
        <w:tc>
          <w:tcPr>
            <w:tcW w:w="736" w:type="dxa"/>
          </w:tcPr>
          <w:p w14:paraId="39228BB5" w14:textId="0373AAE8" w:rsidR="00B66905" w:rsidRPr="00B66905" w:rsidRDefault="00B66905" w:rsidP="00B66905">
            <w:pPr>
              <w:rPr>
                <w:b/>
                <w:bCs/>
              </w:rPr>
            </w:pPr>
            <w:r w:rsidRPr="00B66905">
              <w:rPr>
                <w:b/>
                <w:bCs/>
              </w:rPr>
              <w:t>AD</w:t>
            </w:r>
          </w:p>
        </w:tc>
      </w:tr>
      <w:tr w:rsidR="00B66905" w14:paraId="5C4399A8" w14:textId="77777777" w:rsidTr="00C24627">
        <w:trPr>
          <w:cantSplit/>
          <w:trHeight w:val="284"/>
        </w:trPr>
        <w:tc>
          <w:tcPr>
            <w:tcW w:w="774" w:type="dxa"/>
          </w:tcPr>
          <w:p w14:paraId="7943520D" w14:textId="77777777" w:rsidR="00B66905" w:rsidRDefault="00B66905" w:rsidP="00B66905"/>
        </w:tc>
        <w:tc>
          <w:tcPr>
            <w:tcW w:w="609" w:type="dxa"/>
          </w:tcPr>
          <w:p w14:paraId="26AFBB47" w14:textId="4B77864D" w:rsidR="00B66905" w:rsidRDefault="00B66905" w:rsidP="00B66905">
            <w:r>
              <w:t>3.1</w:t>
            </w:r>
          </w:p>
        </w:tc>
        <w:tc>
          <w:tcPr>
            <w:tcW w:w="8427" w:type="dxa"/>
          </w:tcPr>
          <w:p w14:paraId="3CD78505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Nominations</w:t>
            </w:r>
          </w:p>
          <w:p w14:paraId="01AED2D6" w14:textId="77777777" w:rsidR="0095721F" w:rsidRDefault="0095721F" w:rsidP="0095721F">
            <w:pPr>
              <w:pStyle w:val="ListParagraph"/>
              <w:numPr>
                <w:ilvl w:val="0"/>
                <w:numId w:val="3"/>
              </w:numPr>
            </w:pPr>
            <w:r>
              <w:t>Now open</w:t>
            </w:r>
          </w:p>
          <w:p w14:paraId="3EB064B1" w14:textId="7C5CDFF3" w:rsidR="0095721F" w:rsidRPr="0095721F" w:rsidRDefault="0095721F" w:rsidP="0095721F">
            <w:pPr>
              <w:pStyle w:val="ListParagraph"/>
              <w:numPr>
                <w:ilvl w:val="0"/>
                <w:numId w:val="3"/>
              </w:numPr>
            </w:pPr>
            <w:r>
              <w:t>Close on 16</w:t>
            </w:r>
            <w:r w:rsidRPr="0095721F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736" w:type="dxa"/>
          </w:tcPr>
          <w:p w14:paraId="1013A23C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1E717AEC" w14:textId="77777777" w:rsidTr="00C24627">
        <w:trPr>
          <w:cantSplit/>
          <w:trHeight w:val="284"/>
        </w:trPr>
        <w:tc>
          <w:tcPr>
            <w:tcW w:w="774" w:type="dxa"/>
          </w:tcPr>
          <w:p w14:paraId="286AB546" w14:textId="77777777" w:rsidR="00B66905" w:rsidRDefault="00B66905" w:rsidP="00B66905"/>
        </w:tc>
        <w:tc>
          <w:tcPr>
            <w:tcW w:w="609" w:type="dxa"/>
          </w:tcPr>
          <w:p w14:paraId="20B8FFD8" w14:textId="4C0A947A" w:rsidR="00B66905" w:rsidRDefault="00B66905" w:rsidP="00B66905">
            <w:r>
              <w:t>3.2</w:t>
            </w:r>
          </w:p>
        </w:tc>
        <w:tc>
          <w:tcPr>
            <w:tcW w:w="8427" w:type="dxa"/>
          </w:tcPr>
          <w:p w14:paraId="64C7E29C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Tickets</w:t>
            </w:r>
          </w:p>
          <w:p w14:paraId="7523B7AC" w14:textId="77777777" w:rsidR="0095721F" w:rsidRDefault="0095721F" w:rsidP="0095721F">
            <w:pPr>
              <w:pStyle w:val="ListParagraph"/>
              <w:numPr>
                <w:ilvl w:val="0"/>
                <w:numId w:val="4"/>
              </w:numPr>
            </w:pPr>
            <w:r>
              <w:t>Deadline is 11</w:t>
            </w:r>
            <w:r w:rsidRPr="0095721F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April</w:t>
            </w:r>
            <w:proofErr w:type="gramEnd"/>
          </w:p>
          <w:p w14:paraId="743BCAE5" w14:textId="2345444B" w:rsidR="0095721F" w:rsidRPr="0095721F" w:rsidRDefault="0095721F" w:rsidP="0095721F">
            <w:pPr>
              <w:pStyle w:val="ListParagraph"/>
              <w:numPr>
                <w:ilvl w:val="0"/>
                <w:numId w:val="4"/>
              </w:numPr>
            </w:pPr>
            <w:r>
              <w:t>Dinner is 16</w:t>
            </w:r>
            <w:r w:rsidRPr="0095721F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736" w:type="dxa"/>
          </w:tcPr>
          <w:p w14:paraId="34E3B3B2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4F6A7142" w14:textId="77777777" w:rsidTr="00C24627">
        <w:trPr>
          <w:cantSplit/>
          <w:trHeight w:val="284"/>
        </w:trPr>
        <w:tc>
          <w:tcPr>
            <w:tcW w:w="774" w:type="dxa"/>
          </w:tcPr>
          <w:p w14:paraId="75D79E82" w14:textId="77777777" w:rsidR="00B66905" w:rsidRDefault="00B66905" w:rsidP="00B66905"/>
        </w:tc>
        <w:tc>
          <w:tcPr>
            <w:tcW w:w="609" w:type="dxa"/>
          </w:tcPr>
          <w:p w14:paraId="6BE8C7E0" w14:textId="77777777" w:rsidR="00B66905" w:rsidRDefault="00B66905" w:rsidP="00B66905"/>
        </w:tc>
        <w:tc>
          <w:tcPr>
            <w:tcW w:w="8427" w:type="dxa"/>
          </w:tcPr>
          <w:p w14:paraId="5C48D6E2" w14:textId="77777777" w:rsidR="00B66905" w:rsidRPr="00DB144A" w:rsidRDefault="00B66905" w:rsidP="00B66905">
            <w:pPr>
              <w:rPr>
                <w:bCs/>
              </w:rPr>
            </w:pPr>
          </w:p>
        </w:tc>
        <w:tc>
          <w:tcPr>
            <w:tcW w:w="736" w:type="dxa"/>
          </w:tcPr>
          <w:p w14:paraId="71687557" w14:textId="77777777" w:rsidR="00B66905" w:rsidRPr="00B66905" w:rsidRDefault="00B66905" w:rsidP="00B66905">
            <w:pPr>
              <w:rPr>
                <w:b/>
                <w:bCs/>
              </w:rPr>
            </w:pPr>
          </w:p>
        </w:tc>
      </w:tr>
      <w:tr w:rsidR="00B66905" w14:paraId="3F7658EE" w14:textId="77777777" w:rsidTr="00C24627">
        <w:trPr>
          <w:cantSplit/>
          <w:trHeight w:val="65"/>
        </w:trPr>
        <w:tc>
          <w:tcPr>
            <w:tcW w:w="774" w:type="dxa"/>
          </w:tcPr>
          <w:p w14:paraId="02857F9D" w14:textId="77777777" w:rsidR="00B66905" w:rsidRDefault="00B66905" w:rsidP="00B66905">
            <w:r>
              <w:t>4.0</w:t>
            </w:r>
          </w:p>
        </w:tc>
        <w:tc>
          <w:tcPr>
            <w:tcW w:w="609" w:type="dxa"/>
          </w:tcPr>
          <w:p w14:paraId="567D4F46" w14:textId="77777777" w:rsidR="00B66905" w:rsidRDefault="00B66905" w:rsidP="00B66905"/>
        </w:tc>
        <w:tc>
          <w:tcPr>
            <w:tcW w:w="8427" w:type="dxa"/>
          </w:tcPr>
          <w:p w14:paraId="205714D7" w14:textId="78D76876" w:rsidR="00B66905" w:rsidRPr="00C5103A" w:rsidRDefault="00B66905" w:rsidP="00B66905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Hockey Charity Match</w:t>
            </w:r>
          </w:p>
        </w:tc>
        <w:tc>
          <w:tcPr>
            <w:tcW w:w="736" w:type="dxa"/>
          </w:tcPr>
          <w:p w14:paraId="47C72F82" w14:textId="47F6256D" w:rsidR="00B66905" w:rsidRPr="00B66905" w:rsidRDefault="00B66905" w:rsidP="00B66905">
            <w:pPr>
              <w:rPr>
                <w:b/>
                <w:bCs/>
              </w:rPr>
            </w:pPr>
            <w:r w:rsidRPr="00B66905">
              <w:rPr>
                <w:b/>
                <w:bCs/>
              </w:rPr>
              <w:t>DC</w:t>
            </w:r>
          </w:p>
        </w:tc>
      </w:tr>
      <w:tr w:rsidR="00B66905" w14:paraId="7E43FDA3" w14:textId="77777777" w:rsidTr="00C24627">
        <w:trPr>
          <w:cantSplit/>
          <w:trHeight w:val="65"/>
        </w:trPr>
        <w:tc>
          <w:tcPr>
            <w:tcW w:w="774" w:type="dxa"/>
          </w:tcPr>
          <w:p w14:paraId="3A3E7FF9" w14:textId="77777777" w:rsidR="00B66905" w:rsidRDefault="00B66905" w:rsidP="00B66905"/>
        </w:tc>
        <w:tc>
          <w:tcPr>
            <w:tcW w:w="609" w:type="dxa"/>
          </w:tcPr>
          <w:p w14:paraId="0AC04150" w14:textId="77777777" w:rsidR="00B66905" w:rsidRPr="00D12CE2" w:rsidRDefault="00B66905" w:rsidP="00B66905"/>
        </w:tc>
        <w:tc>
          <w:tcPr>
            <w:tcW w:w="8427" w:type="dxa"/>
          </w:tcPr>
          <w:p w14:paraId="7B7C49E5" w14:textId="557E446B" w:rsidR="00B66905" w:rsidRDefault="0095721F" w:rsidP="0095721F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Takes place this Sunday (16</w:t>
            </w:r>
            <w:r w:rsidRPr="0095721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) against </w:t>
            </w:r>
            <w:proofErr w:type="gramStart"/>
            <w:r>
              <w:rPr>
                <w:bCs/>
              </w:rPr>
              <w:t>Wycombe</w:t>
            </w:r>
            <w:proofErr w:type="gramEnd"/>
            <w:r>
              <w:rPr>
                <w:bCs/>
              </w:rPr>
              <w:t xml:space="preserve"> </w:t>
            </w:r>
          </w:p>
          <w:p w14:paraId="0AD34A07" w14:textId="77777777" w:rsidR="0095721F" w:rsidRDefault="0095721F" w:rsidP="0095721F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There is a sing up sheet in the SU for those who require </w:t>
            </w:r>
            <w:proofErr w:type="gramStart"/>
            <w:r>
              <w:rPr>
                <w:bCs/>
              </w:rPr>
              <w:t>transport</w:t>
            </w:r>
            <w:proofErr w:type="gramEnd"/>
          </w:p>
          <w:p w14:paraId="0C9642FA" w14:textId="6E06C6CF" w:rsidR="0095721F" w:rsidRPr="0095721F" w:rsidRDefault="0095721F" w:rsidP="0095721F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There will be 2 matches, with both men and women playing</w:t>
            </w:r>
          </w:p>
        </w:tc>
        <w:tc>
          <w:tcPr>
            <w:tcW w:w="736" w:type="dxa"/>
          </w:tcPr>
          <w:p w14:paraId="7B942B09" w14:textId="77777777" w:rsidR="00B66905" w:rsidRDefault="00B66905" w:rsidP="00B66905"/>
        </w:tc>
      </w:tr>
      <w:tr w:rsidR="00B66905" w14:paraId="4EDC31C5" w14:textId="77777777" w:rsidTr="00C24627">
        <w:trPr>
          <w:cantSplit/>
          <w:trHeight w:val="65"/>
        </w:trPr>
        <w:tc>
          <w:tcPr>
            <w:tcW w:w="774" w:type="dxa"/>
          </w:tcPr>
          <w:p w14:paraId="116662B5" w14:textId="77777777" w:rsidR="00B66905" w:rsidRDefault="00B66905" w:rsidP="00B66905"/>
        </w:tc>
        <w:tc>
          <w:tcPr>
            <w:tcW w:w="609" w:type="dxa"/>
          </w:tcPr>
          <w:p w14:paraId="1FE58369" w14:textId="77777777" w:rsidR="00B66905" w:rsidRPr="00D12CE2" w:rsidRDefault="00B66905" w:rsidP="00B66905"/>
        </w:tc>
        <w:tc>
          <w:tcPr>
            <w:tcW w:w="8427" w:type="dxa"/>
          </w:tcPr>
          <w:p w14:paraId="42EF1BD3" w14:textId="77777777" w:rsidR="00B66905" w:rsidRPr="00DB144A" w:rsidRDefault="00B66905" w:rsidP="00B66905">
            <w:pPr>
              <w:rPr>
                <w:bCs/>
              </w:rPr>
            </w:pPr>
          </w:p>
        </w:tc>
        <w:tc>
          <w:tcPr>
            <w:tcW w:w="736" w:type="dxa"/>
          </w:tcPr>
          <w:p w14:paraId="6A0B4ED5" w14:textId="77777777" w:rsidR="00B66905" w:rsidRDefault="00B66905" w:rsidP="00B66905"/>
        </w:tc>
      </w:tr>
      <w:tr w:rsidR="00B66905" w14:paraId="37F7C678" w14:textId="77777777" w:rsidTr="00C24627">
        <w:trPr>
          <w:cantSplit/>
          <w:trHeight w:val="284"/>
        </w:trPr>
        <w:tc>
          <w:tcPr>
            <w:tcW w:w="774" w:type="dxa"/>
          </w:tcPr>
          <w:p w14:paraId="706E3E16" w14:textId="77777777" w:rsidR="00B66905" w:rsidRDefault="00B66905" w:rsidP="00B66905">
            <w:r>
              <w:t>5.0</w:t>
            </w:r>
          </w:p>
        </w:tc>
        <w:tc>
          <w:tcPr>
            <w:tcW w:w="609" w:type="dxa"/>
          </w:tcPr>
          <w:p w14:paraId="5050C4EE" w14:textId="77777777" w:rsidR="00B66905" w:rsidRDefault="00B66905" w:rsidP="00B66905"/>
        </w:tc>
        <w:tc>
          <w:tcPr>
            <w:tcW w:w="8427" w:type="dxa"/>
          </w:tcPr>
          <w:p w14:paraId="459FD0E0" w14:textId="6CA98598" w:rsidR="00B66905" w:rsidRPr="00C5103A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Men’s Rugby fixture – 19</w:t>
            </w:r>
            <w:r w:rsidRPr="002B7CF9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Feb</w:t>
            </w:r>
          </w:p>
        </w:tc>
        <w:tc>
          <w:tcPr>
            <w:tcW w:w="736" w:type="dxa"/>
          </w:tcPr>
          <w:p w14:paraId="1F1D093A" w14:textId="749CE442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JH</w:t>
            </w:r>
          </w:p>
        </w:tc>
      </w:tr>
      <w:tr w:rsidR="00B66905" w14:paraId="3819A6A4" w14:textId="77777777" w:rsidTr="00C24627">
        <w:trPr>
          <w:cantSplit/>
          <w:trHeight w:val="284"/>
        </w:trPr>
        <w:tc>
          <w:tcPr>
            <w:tcW w:w="774" w:type="dxa"/>
          </w:tcPr>
          <w:p w14:paraId="7D5695EC" w14:textId="77777777" w:rsidR="00B66905" w:rsidRDefault="00B66905" w:rsidP="00B66905"/>
        </w:tc>
        <w:tc>
          <w:tcPr>
            <w:tcW w:w="609" w:type="dxa"/>
          </w:tcPr>
          <w:p w14:paraId="7DC26BFA" w14:textId="77777777" w:rsidR="00B66905" w:rsidRDefault="00B66905" w:rsidP="00B66905"/>
        </w:tc>
        <w:tc>
          <w:tcPr>
            <w:tcW w:w="8427" w:type="dxa"/>
          </w:tcPr>
          <w:p w14:paraId="39B9B3E9" w14:textId="77777777" w:rsidR="00B66905" w:rsidRDefault="0095721F" w:rsidP="0095721F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There is no Varsity rugby fixture this </w:t>
            </w:r>
            <w:proofErr w:type="gramStart"/>
            <w:r>
              <w:rPr>
                <w:rFonts w:cs="Arial"/>
                <w:szCs w:val="20"/>
              </w:rPr>
              <w:t>year</w:t>
            </w:r>
            <w:proofErr w:type="gramEnd"/>
          </w:p>
          <w:p w14:paraId="53458FCE" w14:textId="77777777" w:rsidR="0095721F" w:rsidRDefault="0095721F" w:rsidP="0095721F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Instead, rugby will be having a league game against UCFB on the </w:t>
            </w:r>
            <w:proofErr w:type="gramStart"/>
            <w:r>
              <w:rPr>
                <w:rFonts w:cs="Arial"/>
                <w:szCs w:val="20"/>
              </w:rPr>
              <w:t>19</w:t>
            </w:r>
            <w:r w:rsidRPr="0095721F">
              <w:rPr>
                <w:rFonts w:cs="Arial"/>
                <w:szCs w:val="20"/>
                <w:vertAlign w:val="superscript"/>
              </w:rPr>
              <w:t>th</w:t>
            </w:r>
            <w:proofErr w:type="gramEnd"/>
            <w:r>
              <w:rPr>
                <w:rFonts w:cs="Arial"/>
                <w:szCs w:val="20"/>
              </w:rPr>
              <w:t xml:space="preserve"> Feb, kick off at 7.00pm</w:t>
            </w:r>
          </w:p>
          <w:p w14:paraId="361D79A4" w14:textId="77777777" w:rsidR="0095721F" w:rsidRDefault="0095721F" w:rsidP="0095721F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Need drivers to take people there and </w:t>
            </w:r>
            <w:proofErr w:type="gramStart"/>
            <w:r>
              <w:rPr>
                <w:rFonts w:cs="Arial"/>
                <w:szCs w:val="20"/>
              </w:rPr>
              <w:t>back</w:t>
            </w:r>
            <w:proofErr w:type="gramEnd"/>
          </w:p>
          <w:p w14:paraId="26B54FBB" w14:textId="72DFD21D" w:rsidR="0095721F" w:rsidRPr="0095721F" w:rsidRDefault="0095721F" w:rsidP="0095721F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 up for transport is in the SU office</w:t>
            </w:r>
          </w:p>
        </w:tc>
        <w:tc>
          <w:tcPr>
            <w:tcW w:w="736" w:type="dxa"/>
          </w:tcPr>
          <w:p w14:paraId="14C080CB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60EDDBC8" w14:textId="77777777" w:rsidTr="00C24627">
        <w:trPr>
          <w:cantSplit/>
          <w:trHeight w:val="284"/>
        </w:trPr>
        <w:tc>
          <w:tcPr>
            <w:tcW w:w="774" w:type="dxa"/>
          </w:tcPr>
          <w:p w14:paraId="17CA128A" w14:textId="77777777" w:rsidR="00B66905" w:rsidRDefault="00B66905" w:rsidP="00B66905"/>
        </w:tc>
        <w:tc>
          <w:tcPr>
            <w:tcW w:w="609" w:type="dxa"/>
          </w:tcPr>
          <w:p w14:paraId="3E360636" w14:textId="77777777" w:rsidR="00B66905" w:rsidRDefault="00B66905" w:rsidP="00B66905"/>
        </w:tc>
        <w:tc>
          <w:tcPr>
            <w:tcW w:w="8427" w:type="dxa"/>
          </w:tcPr>
          <w:p w14:paraId="39990EEF" w14:textId="77777777" w:rsidR="00B66905" w:rsidRPr="003E3EF7" w:rsidRDefault="00B66905" w:rsidP="00B66905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3FDEC9BB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223ECB8A" w14:textId="77777777" w:rsidTr="00C24627">
        <w:trPr>
          <w:cantSplit/>
          <w:trHeight w:val="284"/>
        </w:trPr>
        <w:tc>
          <w:tcPr>
            <w:tcW w:w="774" w:type="dxa"/>
          </w:tcPr>
          <w:p w14:paraId="2015611F" w14:textId="77777777" w:rsidR="00B66905" w:rsidRDefault="00B66905" w:rsidP="00B66905">
            <w:r>
              <w:t>6.0</w:t>
            </w:r>
          </w:p>
        </w:tc>
        <w:tc>
          <w:tcPr>
            <w:tcW w:w="609" w:type="dxa"/>
          </w:tcPr>
          <w:p w14:paraId="6F3BB774" w14:textId="77777777" w:rsidR="00B66905" w:rsidRDefault="00B66905" w:rsidP="00B66905"/>
        </w:tc>
        <w:tc>
          <w:tcPr>
            <w:tcW w:w="8427" w:type="dxa"/>
          </w:tcPr>
          <w:p w14:paraId="60F9CB22" w14:textId="79122429" w:rsidR="00B66905" w:rsidRPr="00C5103A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Bucks Dance Comp</w:t>
            </w:r>
          </w:p>
        </w:tc>
        <w:tc>
          <w:tcPr>
            <w:tcW w:w="736" w:type="dxa"/>
          </w:tcPr>
          <w:p w14:paraId="69F2CA11" w14:textId="3C069257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WS</w:t>
            </w:r>
          </w:p>
        </w:tc>
      </w:tr>
      <w:tr w:rsidR="00B66905" w14:paraId="6DDC594F" w14:textId="77777777" w:rsidTr="00C24627">
        <w:trPr>
          <w:cantSplit/>
          <w:trHeight w:val="284"/>
        </w:trPr>
        <w:tc>
          <w:tcPr>
            <w:tcW w:w="774" w:type="dxa"/>
          </w:tcPr>
          <w:p w14:paraId="5E132D0C" w14:textId="77777777" w:rsidR="00B66905" w:rsidRDefault="00B66905" w:rsidP="00B66905"/>
        </w:tc>
        <w:tc>
          <w:tcPr>
            <w:tcW w:w="609" w:type="dxa"/>
          </w:tcPr>
          <w:p w14:paraId="20B3FCE1" w14:textId="77777777" w:rsidR="00B66905" w:rsidRDefault="00B66905" w:rsidP="00B66905"/>
        </w:tc>
        <w:tc>
          <w:tcPr>
            <w:tcW w:w="8427" w:type="dxa"/>
          </w:tcPr>
          <w:p w14:paraId="1E42AB69" w14:textId="77777777" w:rsidR="00B66905" w:rsidRDefault="005266CC" w:rsidP="005266CC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Takes place this weekend in the events </w:t>
            </w:r>
            <w:proofErr w:type="gramStart"/>
            <w:r>
              <w:rPr>
                <w:rFonts w:cs="Arial"/>
                <w:bCs/>
                <w:szCs w:val="20"/>
              </w:rPr>
              <w:t>hall</w:t>
            </w:r>
            <w:proofErr w:type="gramEnd"/>
          </w:p>
          <w:p w14:paraId="78C85B18" w14:textId="77777777" w:rsidR="005266CC" w:rsidRDefault="005266CC" w:rsidP="005266CC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Volunteers are needed to </w:t>
            </w:r>
            <w:proofErr w:type="gramStart"/>
            <w:r>
              <w:rPr>
                <w:rFonts w:cs="Arial"/>
                <w:bCs/>
                <w:szCs w:val="20"/>
              </w:rPr>
              <w:t>help</w:t>
            </w:r>
            <w:proofErr w:type="gramEnd"/>
          </w:p>
          <w:p w14:paraId="33F8FD36" w14:textId="5CCE8E95" w:rsidR="005266CC" w:rsidRPr="005266CC" w:rsidRDefault="005266CC" w:rsidP="005266CC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Volunteers briefing will take place at 4.00pm in the lounge</w:t>
            </w:r>
          </w:p>
        </w:tc>
        <w:tc>
          <w:tcPr>
            <w:tcW w:w="736" w:type="dxa"/>
          </w:tcPr>
          <w:p w14:paraId="7216C04E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5AF99F56" w14:textId="77777777" w:rsidTr="00C24627">
        <w:trPr>
          <w:cantSplit/>
          <w:trHeight w:val="284"/>
        </w:trPr>
        <w:tc>
          <w:tcPr>
            <w:tcW w:w="774" w:type="dxa"/>
          </w:tcPr>
          <w:p w14:paraId="395B17F9" w14:textId="77777777" w:rsidR="00B66905" w:rsidRDefault="00B66905" w:rsidP="00B66905"/>
        </w:tc>
        <w:tc>
          <w:tcPr>
            <w:tcW w:w="609" w:type="dxa"/>
          </w:tcPr>
          <w:p w14:paraId="76B37110" w14:textId="77777777" w:rsidR="00B66905" w:rsidRDefault="00B66905" w:rsidP="00B66905"/>
        </w:tc>
        <w:tc>
          <w:tcPr>
            <w:tcW w:w="8427" w:type="dxa"/>
          </w:tcPr>
          <w:p w14:paraId="5D056933" w14:textId="77777777" w:rsidR="00B66905" w:rsidRDefault="00B66905" w:rsidP="00B6690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33A1A311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66DB5BCE" w14:textId="77777777" w:rsidTr="00C24627">
        <w:trPr>
          <w:cantSplit/>
          <w:trHeight w:val="284"/>
        </w:trPr>
        <w:tc>
          <w:tcPr>
            <w:tcW w:w="774" w:type="dxa"/>
          </w:tcPr>
          <w:p w14:paraId="3562901E" w14:textId="77777777" w:rsidR="00B66905" w:rsidRDefault="00B66905" w:rsidP="00B66905">
            <w:r>
              <w:t>7.0</w:t>
            </w:r>
          </w:p>
        </w:tc>
        <w:tc>
          <w:tcPr>
            <w:tcW w:w="609" w:type="dxa"/>
          </w:tcPr>
          <w:p w14:paraId="213F9BA1" w14:textId="77777777" w:rsidR="00B66905" w:rsidRDefault="00B66905" w:rsidP="00B66905"/>
        </w:tc>
        <w:tc>
          <w:tcPr>
            <w:tcW w:w="8427" w:type="dxa"/>
          </w:tcPr>
          <w:p w14:paraId="204222F7" w14:textId="638A53BE" w:rsidR="00B66905" w:rsidRPr="00C5103A" w:rsidRDefault="00B66905" w:rsidP="00B6690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How will you keep you members engaged?</w:t>
            </w:r>
          </w:p>
        </w:tc>
        <w:tc>
          <w:tcPr>
            <w:tcW w:w="736" w:type="dxa"/>
          </w:tcPr>
          <w:p w14:paraId="24442F68" w14:textId="08366D92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B66905" w14:paraId="72A744AA" w14:textId="77777777" w:rsidTr="00C24627">
        <w:trPr>
          <w:cantSplit/>
          <w:trHeight w:val="284"/>
        </w:trPr>
        <w:tc>
          <w:tcPr>
            <w:tcW w:w="774" w:type="dxa"/>
          </w:tcPr>
          <w:p w14:paraId="085DE26E" w14:textId="77777777" w:rsidR="00B66905" w:rsidRDefault="00B66905" w:rsidP="00B66905"/>
        </w:tc>
        <w:tc>
          <w:tcPr>
            <w:tcW w:w="609" w:type="dxa"/>
          </w:tcPr>
          <w:p w14:paraId="14C43B5A" w14:textId="77777777" w:rsidR="00B66905" w:rsidRDefault="00B66905" w:rsidP="00B66905"/>
        </w:tc>
        <w:tc>
          <w:tcPr>
            <w:tcW w:w="8427" w:type="dxa"/>
          </w:tcPr>
          <w:p w14:paraId="7BBF0003" w14:textId="77777777" w:rsidR="00B66905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 xml:space="preserve">Rugby: </w:t>
            </w:r>
            <w:r>
              <w:t xml:space="preserve">one good idea for rugby is to establish a proper pre- season training that will help us to increase our chemistry and prevent injuries. 2nd idea, it’s to outside activities such as, watch rugby games or other fun </w:t>
            </w:r>
            <w:proofErr w:type="gramStart"/>
            <w:r>
              <w:t>activities</w:t>
            </w:r>
            <w:proofErr w:type="gramEnd"/>
          </w:p>
          <w:p w14:paraId="6678B67D" w14:textId="77777777" w:rsidR="00864A0C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 xml:space="preserve">Volleyball: </w:t>
            </w:r>
            <w:r>
              <w:t>Have themed volleyball sessions, team competitions, and maybe a volleyball themed social</w:t>
            </w:r>
          </w:p>
          <w:p w14:paraId="0B3A6144" w14:textId="77777777" w:rsidR="00864A0C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 xml:space="preserve">Cricket: </w:t>
            </w:r>
            <w:r>
              <w:t>We plan to keep members engaged through the preparation of games after varsity and the introduction of outside nets at high Wycombe cc, who Gene and I will be speaking within the next couple weeks. Hopefully also start running some socials when the season starts as well.</w:t>
            </w:r>
          </w:p>
          <w:p w14:paraId="65325209" w14:textId="197BDFC9" w:rsidR="00864A0C" w:rsidRDefault="00864A0C" w:rsidP="00864A0C">
            <w:pPr>
              <w:pStyle w:val="ListParagraph"/>
              <w:numPr>
                <w:ilvl w:val="0"/>
                <w:numId w:val="8"/>
              </w:numPr>
            </w:pPr>
            <w:r>
              <w:t xml:space="preserve">Men’s Hockey: </w:t>
            </w:r>
            <w:r>
              <w:t xml:space="preserve">discussion with Womens Football.  More joint socials with other clubs. Offer support study sessions within the AU family </w:t>
            </w:r>
            <w:r>
              <w:t>Men’s</w:t>
            </w:r>
            <w:r>
              <w:t xml:space="preserve"> Hockey. </w:t>
            </w:r>
          </w:p>
          <w:p w14:paraId="1171E85F" w14:textId="77777777" w:rsidR="00864A0C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 xml:space="preserve">Womens Football: </w:t>
            </w:r>
            <w:r>
              <w:t>plan socials for next term</w:t>
            </w:r>
          </w:p>
          <w:p w14:paraId="31508C85" w14:textId="5AF17A1B" w:rsidR="00864A0C" w:rsidRDefault="00864A0C" w:rsidP="00864A0C">
            <w:pPr>
              <w:pStyle w:val="ListParagraph"/>
              <w:numPr>
                <w:ilvl w:val="0"/>
                <w:numId w:val="8"/>
              </w:numPr>
            </w:pPr>
            <w:r>
              <w:t>Dance</w:t>
            </w:r>
            <w:r>
              <w:t xml:space="preserve">: </w:t>
            </w:r>
            <w:r>
              <w:t>Mixing Pom and Cheer together</w:t>
            </w:r>
            <w:r w:rsidR="00227494">
              <w:t xml:space="preserve">, </w:t>
            </w:r>
            <w:r w:rsidR="00227494">
              <w:t>run some showcase performances</w:t>
            </w:r>
          </w:p>
          <w:p w14:paraId="2F2633A0" w14:textId="3AC3DADD" w:rsidR="00864A0C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>Swim</w:t>
            </w:r>
            <w:r>
              <w:t xml:space="preserve">: </w:t>
            </w:r>
            <w:r>
              <w:t>checking in with members to see if they are going to exist and how they are going to move forward</w:t>
            </w:r>
          </w:p>
          <w:p w14:paraId="0F62BC6D" w14:textId="1F6E0EC7" w:rsidR="00864A0C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>Basketball</w:t>
            </w:r>
            <w:r>
              <w:t xml:space="preserve">: </w:t>
            </w:r>
            <w:r>
              <w:t>Volunteering, organising a tournament between old and current players. Potentially getting the girls involved</w:t>
            </w:r>
          </w:p>
          <w:p w14:paraId="10AF5893" w14:textId="293E4348" w:rsidR="00864A0C" w:rsidRDefault="00864A0C" w:rsidP="00864A0C">
            <w:pPr>
              <w:pStyle w:val="ListParagraph"/>
              <w:numPr>
                <w:ilvl w:val="0"/>
                <w:numId w:val="8"/>
              </w:numPr>
            </w:pPr>
            <w:r>
              <w:t>Womens Hockey</w:t>
            </w:r>
            <w:r>
              <w:t xml:space="preserve">: </w:t>
            </w:r>
            <w:r>
              <w:t xml:space="preserve">socials based, use the Wednesdays in third term to run some sober socials for bonding. </w:t>
            </w:r>
          </w:p>
          <w:p w14:paraId="44A35760" w14:textId="5CD38C39" w:rsidR="00864A0C" w:rsidRDefault="00864A0C" w:rsidP="00864A0C">
            <w:pPr>
              <w:pStyle w:val="ListParagraph"/>
              <w:numPr>
                <w:ilvl w:val="0"/>
                <w:numId w:val="8"/>
              </w:numPr>
            </w:pPr>
            <w:r>
              <w:t>Rugby</w:t>
            </w:r>
            <w:r>
              <w:t xml:space="preserve">: </w:t>
            </w:r>
            <w:r>
              <w:t xml:space="preserve">integrate with Marlow in the third term and play some friendlies in third term. Femi’s memorial game. Establish proper </w:t>
            </w:r>
            <w:proofErr w:type="spellStart"/>
            <w:proofErr w:type="gramStart"/>
            <w:r>
              <w:t>pre season</w:t>
            </w:r>
            <w:proofErr w:type="spellEnd"/>
            <w:proofErr w:type="gramEnd"/>
            <w:r>
              <w:t xml:space="preserve"> training. </w:t>
            </w:r>
          </w:p>
          <w:p w14:paraId="2AE5918C" w14:textId="1253A242" w:rsidR="00864A0C" w:rsidRDefault="00864A0C" w:rsidP="00864A0C">
            <w:pPr>
              <w:pStyle w:val="NoSpacing"/>
              <w:numPr>
                <w:ilvl w:val="0"/>
                <w:numId w:val="8"/>
              </w:numPr>
            </w:pPr>
            <w:r>
              <w:t>Men’s</w:t>
            </w:r>
            <w:r>
              <w:t xml:space="preserve"> Football – Old </w:t>
            </w:r>
            <w:proofErr w:type="gramStart"/>
            <w:r>
              <w:t>boys</w:t>
            </w:r>
            <w:proofErr w:type="gramEnd"/>
            <w:r>
              <w:t xml:space="preserve"> game, run mixed team tournaments</w:t>
            </w:r>
          </w:p>
          <w:p w14:paraId="50513AA9" w14:textId="53708941" w:rsidR="00864A0C" w:rsidRDefault="00864A0C" w:rsidP="00227494">
            <w:pPr>
              <w:pStyle w:val="ListParagraph"/>
              <w:numPr>
                <w:ilvl w:val="0"/>
                <w:numId w:val="8"/>
              </w:numPr>
            </w:pPr>
            <w:r>
              <w:t xml:space="preserve">Netball – some more sober socials on a Wednesday, go and watch a netball </w:t>
            </w:r>
            <w:proofErr w:type="gramStart"/>
            <w:r>
              <w:t>match</w:t>
            </w:r>
            <w:proofErr w:type="gramEnd"/>
          </w:p>
          <w:p w14:paraId="4725B7AC" w14:textId="04597F68" w:rsidR="00864A0C" w:rsidRPr="00661777" w:rsidRDefault="00864A0C" w:rsidP="00864A0C">
            <w:pPr>
              <w:pStyle w:val="NoSpacing"/>
              <w:ind w:left="780"/>
            </w:pPr>
          </w:p>
        </w:tc>
        <w:tc>
          <w:tcPr>
            <w:tcW w:w="736" w:type="dxa"/>
          </w:tcPr>
          <w:p w14:paraId="0D04225F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527CC1D0" w14:textId="77777777" w:rsidTr="00C24627">
        <w:trPr>
          <w:cantSplit/>
          <w:trHeight w:val="284"/>
        </w:trPr>
        <w:tc>
          <w:tcPr>
            <w:tcW w:w="774" w:type="dxa"/>
          </w:tcPr>
          <w:p w14:paraId="160229C4" w14:textId="77777777" w:rsidR="00B66905" w:rsidRDefault="00B66905" w:rsidP="00B66905"/>
        </w:tc>
        <w:tc>
          <w:tcPr>
            <w:tcW w:w="609" w:type="dxa"/>
          </w:tcPr>
          <w:p w14:paraId="6C090F5B" w14:textId="77777777" w:rsidR="00B66905" w:rsidRDefault="00B66905" w:rsidP="00B66905"/>
        </w:tc>
        <w:tc>
          <w:tcPr>
            <w:tcW w:w="8427" w:type="dxa"/>
          </w:tcPr>
          <w:p w14:paraId="329EF704" w14:textId="77777777" w:rsidR="00B66905" w:rsidRDefault="00B66905" w:rsidP="00B6690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17773018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26FC8147" w14:textId="77777777" w:rsidTr="00C24627">
        <w:trPr>
          <w:cantSplit/>
          <w:trHeight w:val="284"/>
        </w:trPr>
        <w:tc>
          <w:tcPr>
            <w:tcW w:w="774" w:type="dxa"/>
          </w:tcPr>
          <w:p w14:paraId="17243224" w14:textId="77777777" w:rsidR="00B66905" w:rsidRDefault="00B66905" w:rsidP="00B66905">
            <w:r>
              <w:t>8.0</w:t>
            </w:r>
          </w:p>
        </w:tc>
        <w:tc>
          <w:tcPr>
            <w:tcW w:w="609" w:type="dxa"/>
          </w:tcPr>
          <w:p w14:paraId="62A43FEE" w14:textId="77777777" w:rsidR="00B66905" w:rsidRDefault="00B66905" w:rsidP="00B66905"/>
        </w:tc>
        <w:tc>
          <w:tcPr>
            <w:tcW w:w="8427" w:type="dxa"/>
          </w:tcPr>
          <w:p w14:paraId="523577C9" w14:textId="1CD731D6" w:rsidR="00B66905" w:rsidRPr="00C5103A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New minibuses</w:t>
            </w:r>
          </w:p>
        </w:tc>
        <w:tc>
          <w:tcPr>
            <w:tcW w:w="736" w:type="dxa"/>
          </w:tcPr>
          <w:p w14:paraId="68412A31" w14:textId="086AD716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B66905" w14:paraId="3450D37C" w14:textId="77777777" w:rsidTr="00C24627">
        <w:trPr>
          <w:cantSplit/>
          <w:trHeight w:val="284"/>
        </w:trPr>
        <w:tc>
          <w:tcPr>
            <w:tcW w:w="774" w:type="dxa"/>
          </w:tcPr>
          <w:p w14:paraId="6A9D014E" w14:textId="77777777" w:rsidR="00B66905" w:rsidRDefault="00B66905" w:rsidP="00B66905"/>
        </w:tc>
        <w:tc>
          <w:tcPr>
            <w:tcW w:w="609" w:type="dxa"/>
          </w:tcPr>
          <w:p w14:paraId="2448091F" w14:textId="22C6841E" w:rsidR="00B66905" w:rsidRDefault="00B66905" w:rsidP="00B66905"/>
        </w:tc>
        <w:tc>
          <w:tcPr>
            <w:tcW w:w="8427" w:type="dxa"/>
          </w:tcPr>
          <w:p w14:paraId="51E4DE4C" w14:textId="11006B91" w:rsidR="00B66905" w:rsidRDefault="00EB438A" w:rsidP="00EB438A">
            <w:pPr>
              <w:pStyle w:val="ListParagraph"/>
              <w:numPr>
                <w:ilvl w:val="0"/>
                <w:numId w:val="9"/>
              </w:numPr>
            </w:pPr>
            <w:r>
              <w:t>M</w:t>
            </w:r>
            <w:r>
              <w:t>ake sure the buses are kept clean</w:t>
            </w:r>
            <w:r>
              <w:t xml:space="preserve"> and </w:t>
            </w:r>
            <w:r>
              <w:t xml:space="preserve">check sheets are </w:t>
            </w:r>
            <w:proofErr w:type="gramStart"/>
            <w:r>
              <w:t>done</w:t>
            </w:r>
            <w:proofErr w:type="gramEnd"/>
          </w:p>
          <w:p w14:paraId="11F36F0E" w14:textId="77777777" w:rsidR="00EB438A" w:rsidRDefault="00EB438A" w:rsidP="00EB438A">
            <w:pPr>
              <w:pStyle w:val="ListParagraph"/>
              <w:numPr>
                <w:ilvl w:val="0"/>
                <w:numId w:val="9"/>
              </w:numPr>
            </w:pPr>
            <w:r>
              <w:t xml:space="preserve">Should reduce the need for </w:t>
            </w:r>
            <w:proofErr w:type="spellStart"/>
            <w:r>
              <w:t>ubers</w:t>
            </w:r>
            <w:proofErr w:type="spellEnd"/>
            <w:r>
              <w:t xml:space="preserve"> to </w:t>
            </w:r>
            <w:proofErr w:type="gramStart"/>
            <w:r>
              <w:t>training</w:t>
            </w:r>
            <w:proofErr w:type="gramEnd"/>
          </w:p>
          <w:p w14:paraId="51BE822E" w14:textId="77777777" w:rsidR="00EB438A" w:rsidRDefault="00EB438A" w:rsidP="00EB438A">
            <w:pPr>
              <w:pStyle w:val="ListParagraph"/>
              <w:numPr>
                <w:ilvl w:val="0"/>
                <w:numId w:val="9"/>
              </w:numPr>
            </w:pPr>
            <w:r>
              <w:t xml:space="preserve">To drive the 9 seaters, an assessment and competency test needs to be </w:t>
            </w:r>
            <w:proofErr w:type="gramStart"/>
            <w:r>
              <w:t>done</w:t>
            </w:r>
            <w:proofErr w:type="gramEnd"/>
          </w:p>
          <w:p w14:paraId="7A92A06E" w14:textId="226B6707" w:rsidR="00EB438A" w:rsidRPr="00780C1C" w:rsidRDefault="00EB438A" w:rsidP="00EB438A">
            <w:pPr>
              <w:pStyle w:val="ListParagraph"/>
              <w:numPr>
                <w:ilvl w:val="0"/>
                <w:numId w:val="9"/>
              </w:numPr>
            </w:pPr>
            <w:r>
              <w:t>Having the additional buses will hopefully ease pressure and give more clubs the opportunity to use then.</w:t>
            </w:r>
          </w:p>
        </w:tc>
        <w:tc>
          <w:tcPr>
            <w:tcW w:w="736" w:type="dxa"/>
          </w:tcPr>
          <w:p w14:paraId="6621A8AD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7FC59FC0" w14:textId="77777777" w:rsidTr="00C24627">
        <w:trPr>
          <w:cantSplit/>
          <w:trHeight w:val="284"/>
        </w:trPr>
        <w:tc>
          <w:tcPr>
            <w:tcW w:w="774" w:type="dxa"/>
          </w:tcPr>
          <w:p w14:paraId="3E9B6EDD" w14:textId="77777777" w:rsidR="00B66905" w:rsidRDefault="00B66905" w:rsidP="00B66905"/>
        </w:tc>
        <w:tc>
          <w:tcPr>
            <w:tcW w:w="609" w:type="dxa"/>
          </w:tcPr>
          <w:p w14:paraId="6BF8E162" w14:textId="77777777" w:rsidR="00B66905" w:rsidRDefault="00B66905" w:rsidP="00B66905"/>
        </w:tc>
        <w:tc>
          <w:tcPr>
            <w:tcW w:w="8427" w:type="dxa"/>
          </w:tcPr>
          <w:p w14:paraId="45EB6948" w14:textId="77777777" w:rsidR="00B66905" w:rsidRPr="00B654B3" w:rsidRDefault="00B66905" w:rsidP="00B66905"/>
        </w:tc>
        <w:tc>
          <w:tcPr>
            <w:tcW w:w="736" w:type="dxa"/>
          </w:tcPr>
          <w:p w14:paraId="7332D295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55582D55" w14:textId="77777777" w:rsidTr="00C24627">
        <w:trPr>
          <w:cantSplit/>
          <w:trHeight w:val="284"/>
        </w:trPr>
        <w:tc>
          <w:tcPr>
            <w:tcW w:w="774" w:type="dxa"/>
          </w:tcPr>
          <w:p w14:paraId="16B63B59" w14:textId="081EE5B5" w:rsidR="00B66905" w:rsidRDefault="00B66905" w:rsidP="00B66905">
            <w:r>
              <w:t>9.0</w:t>
            </w:r>
          </w:p>
        </w:tc>
        <w:tc>
          <w:tcPr>
            <w:tcW w:w="609" w:type="dxa"/>
          </w:tcPr>
          <w:p w14:paraId="680F7E80" w14:textId="77777777" w:rsidR="00B66905" w:rsidRDefault="00B66905" w:rsidP="00B66905"/>
        </w:tc>
        <w:tc>
          <w:tcPr>
            <w:tcW w:w="8427" w:type="dxa"/>
          </w:tcPr>
          <w:p w14:paraId="3574F08B" w14:textId="7D5197DF" w:rsidR="00B66905" w:rsidRPr="00C5103A" w:rsidRDefault="00B66905" w:rsidP="00B66905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Accreditation update</w:t>
            </w:r>
          </w:p>
        </w:tc>
        <w:tc>
          <w:tcPr>
            <w:tcW w:w="736" w:type="dxa"/>
          </w:tcPr>
          <w:p w14:paraId="623CE633" w14:textId="0B752071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B66905" w14:paraId="74990CEC" w14:textId="77777777" w:rsidTr="00C24627">
        <w:trPr>
          <w:cantSplit/>
          <w:trHeight w:val="284"/>
        </w:trPr>
        <w:tc>
          <w:tcPr>
            <w:tcW w:w="774" w:type="dxa"/>
          </w:tcPr>
          <w:p w14:paraId="5A2B3A84" w14:textId="77777777" w:rsidR="00B66905" w:rsidRDefault="00B66905" w:rsidP="00B66905"/>
        </w:tc>
        <w:tc>
          <w:tcPr>
            <w:tcW w:w="609" w:type="dxa"/>
          </w:tcPr>
          <w:p w14:paraId="4770CDCB" w14:textId="1C722EBE" w:rsidR="00B66905" w:rsidRDefault="00B66905" w:rsidP="00B66905">
            <w:r>
              <w:t>9.1</w:t>
            </w:r>
          </w:p>
        </w:tc>
        <w:tc>
          <w:tcPr>
            <w:tcW w:w="8427" w:type="dxa"/>
          </w:tcPr>
          <w:p w14:paraId="4B43C707" w14:textId="77777777" w:rsidR="003F69D7" w:rsidRDefault="00B66905" w:rsidP="003F69D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Handovers </w:t>
            </w:r>
            <w:r w:rsidR="003F69D7">
              <w:rPr>
                <w:rFonts w:cs="Arial"/>
                <w:b/>
                <w:bCs/>
                <w:szCs w:val="20"/>
              </w:rPr>
              <w:t>–</w:t>
            </w:r>
            <w:r>
              <w:rPr>
                <w:rFonts w:cs="Arial"/>
                <w:b/>
                <w:bCs/>
                <w:szCs w:val="20"/>
              </w:rPr>
              <w:t xml:space="preserve"> Template</w:t>
            </w:r>
          </w:p>
          <w:p w14:paraId="4BAE0888" w14:textId="77777777" w:rsidR="003F69D7" w:rsidRPr="003F69D7" w:rsidRDefault="003F69D7" w:rsidP="003F69D7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Cs w:val="20"/>
              </w:rPr>
            </w:pPr>
            <w:r>
              <w:t>Committee handover document is now complete</w:t>
            </w:r>
            <w:r>
              <w:t xml:space="preserve"> and available to </w:t>
            </w:r>
            <w:proofErr w:type="gramStart"/>
            <w:r>
              <w:t>use</w:t>
            </w:r>
            <w:proofErr w:type="gramEnd"/>
          </w:p>
          <w:p w14:paraId="0DE36B30" w14:textId="77777777" w:rsidR="003F69D7" w:rsidRPr="003F69D7" w:rsidRDefault="003F69D7" w:rsidP="003F69D7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Cs w:val="20"/>
              </w:rPr>
            </w:pPr>
            <w:r>
              <w:t xml:space="preserve">Gives the new committee members the best chance of succeeding in the </w:t>
            </w:r>
            <w:proofErr w:type="gramStart"/>
            <w:r>
              <w:t>future</w:t>
            </w:r>
            <w:proofErr w:type="gramEnd"/>
          </w:p>
          <w:p w14:paraId="4AFE85C9" w14:textId="77777777" w:rsidR="003F69D7" w:rsidRPr="003F69D7" w:rsidRDefault="003F69D7" w:rsidP="003F69D7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Cs w:val="20"/>
              </w:rPr>
            </w:pPr>
            <w:r>
              <w:t xml:space="preserve">Document needs to be given to AD as </w:t>
            </w:r>
            <w:proofErr w:type="gramStart"/>
            <w:r>
              <w:t>well</w:t>
            </w:r>
            <w:proofErr w:type="gramEnd"/>
          </w:p>
          <w:p w14:paraId="51E429EA" w14:textId="77777777" w:rsidR="003F69D7" w:rsidRPr="003F69D7" w:rsidRDefault="003F69D7" w:rsidP="003F69D7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Cs w:val="20"/>
              </w:rPr>
            </w:pPr>
            <w:r>
              <w:t>Committee training – 21</w:t>
            </w:r>
            <w:r w:rsidRPr="004D5AB2">
              <w:rPr>
                <w:vertAlign w:val="superscript"/>
              </w:rPr>
              <w:t>st</w:t>
            </w:r>
            <w:r>
              <w:t xml:space="preserve"> May for the new members only</w:t>
            </w:r>
          </w:p>
          <w:p w14:paraId="4D93B78B" w14:textId="226F0668" w:rsidR="003F69D7" w:rsidRPr="003F69D7" w:rsidRDefault="003F69D7" w:rsidP="003F69D7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bCs/>
                <w:szCs w:val="20"/>
              </w:rPr>
            </w:pPr>
            <w:r>
              <w:t>T</w:t>
            </w:r>
            <w:r>
              <w:t xml:space="preserve">his is the September </w:t>
            </w:r>
            <w:proofErr w:type="gramStart"/>
            <w:r>
              <w:t>training,</w:t>
            </w:r>
            <w:proofErr w:type="gramEnd"/>
            <w:r>
              <w:t xml:space="preserve"> we are shifting it to May so clubs can get the training in advance of the summer</w:t>
            </w:r>
          </w:p>
        </w:tc>
        <w:tc>
          <w:tcPr>
            <w:tcW w:w="736" w:type="dxa"/>
          </w:tcPr>
          <w:p w14:paraId="36F51E52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5BB66B79" w14:textId="77777777" w:rsidTr="00C24627">
        <w:trPr>
          <w:cantSplit/>
          <w:trHeight w:val="284"/>
        </w:trPr>
        <w:tc>
          <w:tcPr>
            <w:tcW w:w="774" w:type="dxa"/>
          </w:tcPr>
          <w:p w14:paraId="52FE9BB5" w14:textId="77777777" w:rsidR="00B66905" w:rsidRDefault="00B66905" w:rsidP="00B66905"/>
        </w:tc>
        <w:tc>
          <w:tcPr>
            <w:tcW w:w="609" w:type="dxa"/>
          </w:tcPr>
          <w:p w14:paraId="0CA8563C" w14:textId="77777777" w:rsidR="00B66905" w:rsidRDefault="00B66905" w:rsidP="00B66905"/>
        </w:tc>
        <w:tc>
          <w:tcPr>
            <w:tcW w:w="8427" w:type="dxa"/>
          </w:tcPr>
          <w:p w14:paraId="3100E95B" w14:textId="77777777" w:rsidR="00B66905" w:rsidRPr="00B654B3" w:rsidRDefault="00B66905" w:rsidP="00B66905"/>
        </w:tc>
        <w:tc>
          <w:tcPr>
            <w:tcW w:w="736" w:type="dxa"/>
          </w:tcPr>
          <w:p w14:paraId="0B050C52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62D40334" w14:textId="77777777" w:rsidTr="00C24627">
        <w:trPr>
          <w:cantSplit/>
          <w:trHeight w:val="284"/>
        </w:trPr>
        <w:tc>
          <w:tcPr>
            <w:tcW w:w="774" w:type="dxa"/>
          </w:tcPr>
          <w:p w14:paraId="79BD28AC" w14:textId="702CC755" w:rsidR="00B66905" w:rsidRDefault="00B66905" w:rsidP="00B66905">
            <w:r>
              <w:t>10.0</w:t>
            </w:r>
          </w:p>
        </w:tc>
        <w:tc>
          <w:tcPr>
            <w:tcW w:w="609" w:type="dxa"/>
          </w:tcPr>
          <w:p w14:paraId="68CE562D" w14:textId="77777777" w:rsidR="00B66905" w:rsidRDefault="00B66905" w:rsidP="00B66905"/>
        </w:tc>
        <w:tc>
          <w:tcPr>
            <w:tcW w:w="8427" w:type="dxa"/>
          </w:tcPr>
          <w:p w14:paraId="4ECCFAC0" w14:textId="1CAD41E2" w:rsidR="00B66905" w:rsidRPr="00C5103A" w:rsidRDefault="00B66905" w:rsidP="00B66905">
            <w:pPr>
              <w:rPr>
                <w:b/>
              </w:rPr>
            </w:pPr>
            <w:r>
              <w:rPr>
                <w:rFonts w:cs="Arial"/>
                <w:b/>
                <w:bCs/>
                <w:szCs w:val="20"/>
              </w:rPr>
              <w:t>Elections</w:t>
            </w:r>
          </w:p>
        </w:tc>
        <w:tc>
          <w:tcPr>
            <w:tcW w:w="736" w:type="dxa"/>
          </w:tcPr>
          <w:p w14:paraId="28BC8200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6B2246EF" w14:textId="77777777" w:rsidTr="00C24627">
        <w:trPr>
          <w:cantSplit/>
          <w:trHeight w:val="284"/>
        </w:trPr>
        <w:tc>
          <w:tcPr>
            <w:tcW w:w="774" w:type="dxa"/>
          </w:tcPr>
          <w:p w14:paraId="5908D448" w14:textId="77777777" w:rsidR="00B66905" w:rsidRDefault="00B66905" w:rsidP="00B66905"/>
        </w:tc>
        <w:tc>
          <w:tcPr>
            <w:tcW w:w="609" w:type="dxa"/>
          </w:tcPr>
          <w:p w14:paraId="42C4AC31" w14:textId="36058980" w:rsidR="00B66905" w:rsidRDefault="00B66905" w:rsidP="00B66905">
            <w:r>
              <w:t>10.1</w:t>
            </w:r>
          </w:p>
        </w:tc>
        <w:tc>
          <w:tcPr>
            <w:tcW w:w="8427" w:type="dxa"/>
          </w:tcPr>
          <w:p w14:paraId="232BA0DF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Candidates in all</w:t>
            </w:r>
          </w:p>
          <w:p w14:paraId="23C99234" w14:textId="77777777" w:rsidR="003F69D7" w:rsidRDefault="003F69D7" w:rsidP="003F69D7">
            <w:pPr>
              <w:pStyle w:val="ListParagraph"/>
              <w:numPr>
                <w:ilvl w:val="0"/>
                <w:numId w:val="12"/>
              </w:numPr>
            </w:pPr>
            <w:r>
              <w:t xml:space="preserve">Treasurers seems to be the role that no one is interested </w:t>
            </w:r>
            <w:proofErr w:type="gramStart"/>
            <w:r>
              <w:t>in</w:t>
            </w:r>
            <w:proofErr w:type="gramEnd"/>
          </w:p>
          <w:p w14:paraId="3A8FFD7C" w14:textId="77777777" w:rsidR="003F69D7" w:rsidRDefault="003F69D7" w:rsidP="003F69D7">
            <w:pPr>
              <w:pStyle w:val="ListParagraph"/>
              <w:numPr>
                <w:ilvl w:val="0"/>
                <w:numId w:val="12"/>
              </w:numPr>
            </w:pPr>
            <w:r>
              <w:t xml:space="preserve">Those attending were asked why this was: </w:t>
            </w:r>
            <w:r>
              <w:t xml:space="preserve">least glamourous role, not as fun as the other </w:t>
            </w:r>
            <w:proofErr w:type="gramStart"/>
            <w:r>
              <w:t>roles</w:t>
            </w:r>
            <w:proofErr w:type="gramEnd"/>
          </w:p>
          <w:p w14:paraId="0E0EAC12" w14:textId="0256BD7A" w:rsidR="003F69D7" w:rsidRPr="003F69D7" w:rsidRDefault="003F69D7" w:rsidP="003F69D7">
            <w:pPr>
              <w:pStyle w:val="ListParagraph"/>
              <w:numPr>
                <w:ilvl w:val="0"/>
                <w:numId w:val="12"/>
              </w:numPr>
            </w:pPr>
            <w:r>
              <w:t>All committee roles need to be filled</w:t>
            </w:r>
          </w:p>
        </w:tc>
        <w:tc>
          <w:tcPr>
            <w:tcW w:w="736" w:type="dxa"/>
          </w:tcPr>
          <w:p w14:paraId="63EBE0F7" w14:textId="29879864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B66905" w14:paraId="3FD4AC38" w14:textId="77777777" w:rsidTr="00C24627">
        <w:trPr>
          <w:cantSplit/>
          <w:trHeight w:val="284"/>
        </w:trPr>
        <w:tc>
          <w:tcPr>
            <w:tcW w:w="774" w:type="dxa"/>
          </w:tcPr>
          <w:p w14:paraId="5D642F5F" w14:textId="77777777" w:rsidR="00B66905" w:rsidRDefault="00B66905" w:rsidP="00B66905"/>
        </w:tc>
        <w:tc>
          <w:tcPr>
            <w:tcW w:w="609" w:type="dxa"/>
          </w:tcPr>
          <w:p w14:paraId="677A35DD" w14:textId="2EFB647A" w:rsidR="00B66905" w:rsidRDefault="00B66905" w:rsidP="00B66905">
            <w:r>
              <w:t>10.2</w:t>
            </w:r>
          </w:p>
        </w:tc>
        <w:tc>
          <w:tcPr>
            <w:tcW w:w="8427" w:type="dxa"/>
          </w:tcPr>
          <w:p w14:paraId="738DFE0B" w14:textId="77777777" w:rsidR="00B66905" w:rsidRDefault="00B66905" w:rsidP="00B6690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Elected Officers</w:t>
            </w:r>
          </w:p>
          <w:p w14:paraId="56713DC5" w14:textId="12A172D5" w:rsidR="003F69D7" w:rsidRPr="003F69D7" w:rsidRDefault="003F69D7" w:rsidP="003F69D7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Nominations close tomorrow so if interested need to nominate yourself</w:t>
            </w:r>
          </w:p>
        </w:tc>
        <w:tc>
          <w:tcPr>
            <w:tcW w:w="736" w:type="dxa"/>
          </w:tcPr>
          <w:p w14:paraId="515B8A47" w14:textId="332CAA1B" w:rsidR="00B66905" w:rsidRPr="00E859F7" w:rsidRDefault="00B66905" w:rsidP="00B66905">
            <w:pPr>
              <w:rPr>
                <w:b/>
              </w:rPr>
            </w:pPr>
            <w:r>
              <w:rPr>
                <w:b/>
              </w:rPr>
              <w:t>WS</w:t>
            </w:r>
          </w:p>
        </w:tc>
      </w:tr>
      <w:tr w:rsidR="00B66905" w14:paraId="69B8E18E" w14:textId="77777777" w:rsidTr="00C24627">
        <w:trPr>
          <w:cantSplit/>
          <w:trHeight w:val="284"/>
        </w:trPr>
        <w:tc>
          <w:tcPr>
            <w:tcW w:w="774" w:type="dxa"/>
          </w:tcPr>
          <w:p w14:paraId="2431857C" w14:textId="77777777" w:rsidR="00B66905" w:rsidRDefault="00B66905" w:rsidP="00B66905"/>
        </w:tc>
        <w:tc>
          <w:tcPr>
            <w:tcW w:w="609" w:type="dxa"/>
          </w:tcPr>
          <w:p w14:paraId="1ADAAD9B" w14:textId="77777777" w:rsidR="00B66905" w:rsidRDefault="00B66905" w:rsidP="00B66905"/>
        </w:tc>
        <w:tc>
          <w:tcPr>
            <w:tcW w:w="8427" w:type="dxa"/>
          </w:tcPr>
          <w:p w14:paraId="5242D8B1" w14:textId="77777777" w:rsidR="00B66905" w:rsidRPr="00075B81" w:rsidRDefault="00B66905" w:rsidP="00B66905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697FDFC8" w14:textId="77777777" w:rsidR="00B66905" w:rsidRPr="00E859F7" w:rsidRDefault="00B66905" w:rsidP="00B66905">
            <w:pPr>
              <w:rPr>
                <w:b/>
              </w:rPr>
            </w:pPr>
          </w:p>
        </w:tc>
      </w:tr>
      <w:tr w:rsidR="00B66905" w14:paraId="3FA69E43" w14:textId="77777777" w:rsidTr="00C24627">
        <w:trPr>
          <w:cantSplit/>
          <w:trHeight w:val="284"/>
        </w:trPr>
        <w:tc>
          <w:tcPr>
            <w:tcW w:w="774" w:type="dxa"/>
          </w:tcPr>
          <w:p w14:paraId="5CDFC5CC" w14:textId="6C54D5EB" w:rsidR="00B66905" w:rsidRDefault="00B66905" w:rsidP="00B66905">
            <w:r>
              <w:t>11.0</w:t>
            </w:r>
          </w:p>
        </w:tc>
        <w:tc>
          <w:tcPr>
            <w:tcW w:w="609" w:type="dxa"/>
          </w:tcPr>
          <w:p w14:paraId="0FB3FAB4" w14:textId="77777777" w:rsidR="00B66905" w:rsidRDefault="00B66905" w:rsidP="00B66905"/>
        </w:tc>
        <w:tc>
          <w:tcPr>
            <w:tcW w:w="8427" w:type="dxa"/>
          </w:tcPr>
          <w:p w14:paraId="06A58BD5" w14:textId="77777777" w:rsidR="00B66905" w:rsidRPr="00AC0625" w:rsidRDefault="00B66905" w:rsidP="00B66905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736" w:type="dxa"/>
          </w:tcPr>
          <w:p w14:paraId="17F225F3" w14:textId="77777777" w:rsidR="00B66905" w:rsidRDefault="00B66905" w:rsidP="00B66905"/>
        </w:tc>
      </w:tr>
      <w:tr w:rsidR="00B66905" w14:paraId="2E41F351" w14:textId="77777777" w:rsidTr="00C24627">
        <w:trPr>
          <w:cantSplit/>
          <w:trHeight w:val="284"/>
        </w:trPr>
        <w:tc>
          <w:tcPr>
            <w:tcW w:w="774" w:type="dxa"/>
          </w:tcPr>
          <w:p w14:paraId="76125903" w14:textId="77777777" w:rsidR="00B66905" w:rsidRDefault="00B66905" w:rsidP="00B66905"/>
        </w:tc>
        <w:tc>
          <w:tcPr>
            <w:tcW w:w="609" w:type="dxa"/>
          </w:tcPr>
          <w:p w14:paraId="38EDBEC7" w14:textId="77777777" w:rsidR="00B66905" w:rsidRDefault="00B66905" w:rsidP="00B66905"/>
        </w:tc>
        <w:tc>
          <w:tcPr>
            <w:tcW w:w="8427" w:type="dxa"/>
          </w:tcPr>
          <w:p w14:paraId="5A370A41" w14:textId="6DE38C35" w:rsidR="00B66905" w:rsidRDefault="003F69D7" w:rsidP="003F69D7">
            <w:pPr>
              <w:pStyle w:val="NoSpacing"/>
              <w:numPr>
                <w:ilvl w:val="0"/>
                <w:numId w:val="13"/>
              </w:numPr>
            </w:pPr>
            <w:r>
              <w:t xml:space="preserve">Cheer: good luck to those taking part in dance comp. Also have a takeover coming up based around sports </w:t>
            </w:r>
            <w:proofErr w:type="gramStart"/>
            <w:r>
              <w:t>day</w:t>
            </w:r>
            <w:proofErr w:type="gramEnd"/>
          </w:p>
          <w:p w14:paraId="43D8DD77" w14:textId="77777777" w:rsidR="003F69D7" w:rsidRDefault="003F69D7" w:rsidP="003F69D7">
            <w:pPr>
              <w:pStyle w:val="NoSpacing"/>
              <w:numPr>
                <w:ilvl w:val="0"/>
                <w:numId w:val="13"/>
              </w:numPr>
            </w:pPr>
            <w:r>
              <w:t>Dance: good luck in their Varsity point</w:t>
            </w:r>
          </w:p>
          <w:p w14:paraId="45F06163" w14:textId="77777777" w:rsidR="003F69D7" w:rsidRDefault="003F69D7" w:rsidP="003F69D7">
            <w:pPr>
              <w:pStyle w:val="NoSpacing"/>
              <w:numPr>
                <w:ilvl w:val="0"/>
                <w:numId w:val="13"/>
              </w:numPr>
            </w:pPr>
            <w:r>
              <w:t xml:space="preserve">Football: have a </w:t>
            </w:r>
            <w:proofErr w:type="gramStart"/>
            <w:r>
              <w:t>12 hour</w:t>
            </w:r>
            <w:proofErr w:type="gramEnd"/>
            <w:r>
              <w:t xml:space="preserve"> sport-a-thon starting at 5.00am tomorrow morning</w:t>
            </w:r>
          </w:p>
          <w:p w14:paraId="5CBEFA8E" w14:textId="77777777" w:rsidR="003F69D7" w:rsidRDefault="003F69D7" w:rsidP="003F69D7">
            <w:pPr>
              <w:pStyle w:val="NoSpacing"/>
              <w:numPr>
                <w:ilvl w:val="0"/>
                <w:numId w:val="13"/>
              </w:numPr>
            </w:pPr>
            <w:proofErr w:type="gramStart"/>
            <w:r>
              <w:t>24 hour</w:t>
            </w:r>
            <w:proofErr w:type="gramEnd"/>
            <w:r>
              <w:t xml:space="preserve"> game-a-thon coming up on 20</w:t>
            </w:r>
            <w:r w:rsidRPr="003F69D7">
              <w:rPr>
                <w:vertAlign w:val="superscript"/>
              </w:rPr>
              <w:t>th</w:t>
            </w:r>
            <w:r>
              <w:t xml:space="preserve"> Feb – could count towards a sober social</w:t>
            </w:r>
          </w:p>
          <w:p w14:paraId="13BCA758" w14:textId="2D12B8E6" w:rsidR="003F69D7" w:rsidRPr="00A43DF7" w:rsidRDefault="003F69D7" w:rsidP="003F69D7">
            <w:pPr>
              <w:pStyle w:val="ListParagraph"/>
              <w:numPr>
                <w:ilvl w:val="0"/>
                <w:numId w:val="13"/>
              </w:numPr>
            </w:pPr>
            <w:r>
              <w:t>Behaviour</w:t>
            </w:r>
            <w:r>
              <w:t xml:space="preserve">: </w:t>
            </w:r>
            <w:r>
              <w:t xml:space="preserve">just remind them that if anything happens now there is a chance there will be a ban for Varsity and AU Dinner. </w:t>
            </w:r>
          </w:p>
        </w:tc>
        <w:tc>
          <w:tcPr>
            <w:tcW w:w="736" w:type="dxa"/>
          </w:tcPr>
          <w:p w14:paraId="476CA6A5" w14:textId="77777777" w:rsidR="00B66905" w:rsidRDefault="00B66905" w:rsidP="00B66905"/>
        </w:tc>
      </w:tr>
      <w:tr w:rsidR="00B66905" w14:paraId="7D97C302" w14:textId="77777777" w:rsidTr="00C24627">
        <w:trPr>
          <w:cantSplit/>
          <w:trHeight w:val="284"/>
        </w:trPr>
        <w:tc>
          <w:tcPr>
            <w:tcW w:w="774" w:type="dxa"/>
          </w:tcPr>
          <w:p w14:paraId="33202911" w14:textId="77777777" w:rsidR="00B66905" w:rsidRDefault="00B66905" w:rsidP="00B66905"/>
        </w:tc>
        <w:tc>
          <w:tcPr>
            <w:tcW w:w="609" w:type="dxa"/>
          </w:tcPr>
          <w:p w14:paraId="73D44551" w14:textId="77777777" w:rsidR="00B66905" w:rsidRDefault="00B66905" w:rsidP="00B66905"/>
        </w:tc>
        <w:tc>
          <w:tcPr>
            <w:tcW w:w="8427" w:type="dxa"/>
          </w:tcPr>
          <w:p w14:paraId="317433F4" w14:textId="77777777" w:rsidR="00B66905" w:rsidRPr="0035030F" w:rsidRDefault="00B66905" w:rsidP="00B66905">
            <w:pPr>
              <w:rPr>
                <w:bCs/>
              </w:rPr>
            </w:pPr>
          </w:p>
        </w:tc>
        <w:tc>
          <w:tcPr>
            <w:tcW w:w="736" w:type="dxa"/>
          </w:tcPr>
          <w:p w14:paraId="51F9F779" w14:textId="77777777" w:rsidR="00B66905" w:rsidRDefault="00B66905" w:rsidP="00B66905"/>
        </w:tc>
      </w:tr>
      <w:tr w:rsidR="00B66905" w14:paraId="20FCD2B7" w14:textId="77777777" w:rsidTr="00C24627">
        <w:trPr>
          <w:cantSplit/>
          <w:trHeight w:val="284"/>
        </w:trPr>
        <w:tc>
          <w:tcPr>
            <w:tcW w:w="774" w:type="dxa"/>
          </w:tcPr>
          <w:p w14:paraId="42210CB4" w14:textId="49533A87" w:rsidR="00B66905" w:rsidRDefault="00B66905" w:rsidP="00B66905">
            <w:r>
              <w:t>12.0</w:t>
            </w:r>
          </w:p>
        </w:tc>
        <w:tc>
          <w:tcPr>
            <w:tcW w:w="609" w:type="dxa"/>
          </w:tcPr>
          <w:p w14:paraId="08F11B4D" w14:textId="77777777" w:rsidR="00B66905" w:rsidRDefault="00B66905" w:rsidP="00B66905"/>
        </w:tc>
        <w:tc>
          <w:tcPr>
            <w:tcW w:w="8427" w:type="dxa"/>
          </w:tcPr>
          <w:p w14:paraId="39EC2A48" w14:textId="4ABAC828" w:rsidR="00B66905" w:rsidRPr="00D92F20" w:rsidRDefault="00B66905" w:rsidP="00B66905">
            <w:pPr>
              <w:rPr>
                <w:b/>
              </w:rPr>
            </w:pPr>
            <w:r>
              <w:rPr>
                <w:b/>
              </w:rPr>
              <w:t xml:space="preserve">Date and time of subsequent meetings: </w:t>
            </w:r>
          </w:p>
        </w:tc>
        <w:tc>
          <w:tcPr>
            <w:tcW w:w="736" w:type="dxa"/>
          </w:tcPr>
          <w:p w14:paraId="341EE9D1" w14:textId="77777777" w:rsidR="00B66905" w:rsidRDefault="00B66905" w:rsidP="00B66905"/>
        </w:tc>
      </w:tr>
      <w:tr w:rsidR="00B66905" w14:paraId="2D74D5B1" w14:textId="77777777" w:rsidTr="00C24627">
        <w:trPr>
          <w:cantSplit/>
          <w:trHeight w:val="284"/>
        </w:trPr>
        <w:tc>
          <w:tcPr>
            <w:tcW w:w="774" w:type="dxa"/>
          </w:tcPr>
          <w:p w14:paraId="5F7FD850" w14:textId="77777777" w:rsidR="00B66905" w:rsidRDefault="00B66905" w:rsidP="00B66905"/>
        </w:tc>
        <w:tc>
          <w:tcPr>
            <w:tcW w:w="609" w:type="dxa"/>
          </w:tcPr>
          <w:p w14:paraId="469A695A" w14:textId="77777777" w:rsidR="00B66905" w:rsidRDefault="00B66905" w:rsidP="00B66905"/>
        </w:tc>
        <w:tc>
          <w:tcPr>
            <w:tcW w:w="8427" w:type="dxa"/>
          </w:tcPr>
          <w:p w14:paraId="2CC877F0" w14:textId="6F956014" w:rsidR="00B66905" w:rsidRPr="00D92F20" w:rsidRDefault="00B66905" w:rsidP="00B66905">
            <w:pPr>
              <w:rPr>
                <w:bCs/>
              </w:rPr>
            </w:pPr>
            <w:r>
              <w:rPr>
                <w:rFonts w:cs="Arial"/>
                <w:szCs w:val="20"/>
              </w:rPr>
              <w:t>Thursday 22</w:t>
            </w:r>
            <w:r w:rsidRPr="007C3E79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April at 5.00pm, Room N2.06 and </w:t>
            </w:r>
            <w:proofErr w:type="gramStart"/>
            <w:r>
              <w:rPr>
                <w:rFonts w:cs="Arial"/>
                <w:szCs w:val="20"/>
              </w:rPr>
              <w:t>Online</w:t>
            </w:r>
            <w:proofErr w:type="gramEnd"/>
          </w:p>
        </w:tc>
        <w:tc>
          <w:tcPr>
            <w:tcW w:w="736" w:type="dxa"/>
          </w:tcPr>
          <w:p w14:paraId="21AE0EA7" w14:textId="77777777" w:rsidR="00B66905" w:rsidRDefault="00B66905" w:rsidP="00B66905"/>
        </w:tc>
      </w:tr>
    </w:tbl>
    <w:p w14:paraId="1E2C7D84" w14:textId="77777777" w:rsidR="00343413" w:rsidRDefault="00343413" w:rsidP="00343413">
      <w:pPr>
        <w:rPr>
          <w:lang w:val="fr-FR"/>
        </w:rPr>
      </w:pPr>
    </w:p>
    <w:p w14:paraId="2BD7EBEC" w14:textId="3EE97058" w:rsidR="00092BE9" w:rsidRDefault="00092BE9"/>
    <w:p w14:paraId="1C87C280" w14:textId="1F3D7CDF" w:rsidR="00C5103A" w:rsidRDefault="00C5103A"/>
    <w:p w14:paraId="14EC3EB9" w14:textId="45B3889A" w:rsidR="00C5103A" w:rsidRDefault="00C5103A"/>
    <w:p w14:paraId="138C6227" w14:textId="77777777" w:rsidR="00C5103A" w:rsidRDefault="00C5103A"/>
    <w:p w14:paraId="1126E080" w14:textId="1B7F4ECB" w:rsidR="00C5103A" w:rsidRDefault="00C5103A"/>
    <w:p w14:paraId="7DFE6F60" w14:textId="2503A778" w:rsidR="00C5103A" w:rsidRDefault="00C5103A"/>
    <w:p w14:paraId="183C6829" w14:textId="77777777" w:rsidR="00C5103A" w:rsidRDefault="00C5103A"/>
    <w:sectPr w:rsidR="00C5103A" w:rsidSect="0034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1AC"/>
    <w:multiLevelType w:val="hybridMultilevel"/>
    <w:tmpl w:val="00B4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B91"/>
    <w:multiLevelType w:val="hybridMultilevel"/>
    <w:tmpl w:val="A7061D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31FE1"/>
    <w:multiLevelType w:val="hybridMultilevel"/>
    <w:tmpl w:val="5BF8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7D51"/>
    <w:multiLevelType w:val="hybridMultilevel"/>
    <w:tmpl w:val="DBFE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5555"/>
    <w:multiLevelType w:val="hybridMultilevel"/>
    <w:tmpl w:val="B928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065CE"/>
    <w:multiLevelType w:val="hybridMultilevel"/>
    <w:tmpl w:val="B76A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64DED"/>
    <w:multiLevelType w:val="hybridMultilevel"/>
    <w:tmpl w:val="A914E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9A3"/>
    <w:multiLevelType w:val="hybridMultilevel"/>
    <w:tmpl w:val="BEB6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5573"/>
    <w:multiLevelType w:val="hybridMultilevel"/>
    <w:tmpl w:val="EC10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1790F"/>
    <w:multiLevelType w:val="hybridMultilevel"/>
    <w:tmpl w:val="F088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F36E9"/>
    <w:multiLevelType w:val="hybridMultilevel"/>
    <w:tmpl w:val="7D907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467DA"/>
    <w:multiLevelType w:val="hybridMultilevel"/>
    <w:tmpl w:val="BD96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45BE"/>
    <w:multiLevelType w:val="hybridMultilevel"/>
    <w:tmpl w:val="9028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186">
    <w:abstractNumId w:val="10"/>
  </w:num>
  <w:num w:numId="2" w16cid:durableId="673415101">
    <w:abstractNumId w:val="3"/>
  </w:num>
  <w:num w:numId="3" w16cid:durableId="1977299933">
    <w:abstractNumId w:val="7"/>
  </w:num>
  <w:num w:numId="4" w16cid:durableId="1761412398">
    <w:abstractNumId w:val="5"/>
  </w:num>
  <w:num w:numId="5" w16cid:durableId="1012532479">
    <w:abstractNumId w:val="8"/>
  </w:num>
  <w:num w:numId="6" w16cid:durableId="1329943679">
    <w:abstractNumId w:val="6"/>
  </w:num>
  <w:num w:numId="7" w16cid:durableId="1935628545">
    <w:abstractNumId w:val="4"/>
  </w:num>
  <w:num w:numId="8" w16cid:durableId="697856648">
    <w:abstractNumId w:val="1"/>
  </w:num>
  <w:num w:numId="9" w16cid:durableId="1125465007">
    <w:abstractNumId w:val="11"/>
  </w:num>
  <w:num w:numId="10" w16cid:durableId="1513255130">
    <w:abstractNumId w:val="2"/>
  </w:num>
  <w:num w:numId="11" w16cid:durableId="792361464">
    <w:abstractNumId w:val="12"/>
  </w:num>
  <w:num w:numId="12" w16cid:durableId="2092847385">
    <w:abstractNumId w:val="9"/>
  </w:num>
  <w:num w:numId="13" w16cid:durableId="169387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3"/>
    <w:rsid w:val="00020752"/>
    <w:rsid w:val="00092BE9"/>
    <w:rsid w:val="000A24E8"/>
    <w:rsid w:val="000C7717"/>
    <w:rsid w:val="000D15FE"/>
    <w:rsid w:val="000E6F91"/>
    <w:rsid w:val="000F71D0"/>
    <w:rsid w:val="001F3EB8"/>
    <w:rsid w:val="002077ED"/>
    <w:rsid w:val="00226FAB"/>
    <w:rsid w:val="00227494"/>
    <w:rsid w:val="00247A06"/>
    <w:rsid w:val="00274CB4"/>
    <w:rsid w:val="002A6DAE"/>
    <w:rsid w:val="002D192E"/>
    <w:rsid w:val="00304524"/>
    <w:rsid w:val="00333424"/>
    <w:rsid w:val="00343413"/>
    <w:rsid w:val="00356AF0"/>
    <w:rsid w:val="003753FF"/>
    <w:rsid w:val="003F69D7"/>
    <w:rsid w:val="00400250"/>
    <w:rsid w:val="004A1DA4"/>
    <w:rsid w:val="004C0DC0"/>
    <w:rsid w:val="004F1A3A"/>
    <w:rsid w:val="00515EA0"/>
    <w:rsid w:val="005266CC"/>
    <w:rsid w:val="0056224D"/>
    <w:rsid w:val="005D39ED"/>
    <w:rsid w:val="0069101E"/>
    <w:rsid w:val="00714BA3"/>
    <w:rsid w:val="0077104F"/>
    <w:rsid w:val="00780C1C"/>
    <w:rsid w:val="007907CC"/>
    <w:rsid w:val="00794D34"/>
    <w:rsid w:val="0080008D"/>
    <w:rsid w:val="00812246"/>
    <w:rsid w:val="00813C80"/>
    <w:rsid w:val="008243E1"/>
    <w:rsid w:val="00835407"/>
    <w:rsid w:val="00864A0C"/>
    <w:rsid w:val="0089293E"/>
    <w:rsid w:val="008C351C"/>
    <w:rsid w:val="008C3E78"/>
    <w:rsid w:val="008C4592"/>
    <w:rsid w:val="008E3CD3"/>
    <w:rsid w:val="008E5A90"/>
    <w:rsid w:val="008F744F"/>
    <w:rsid w:val="00907715"/>
    <w:rsid w:val="0095721F"/>
    <w:rsid w:val="009717A1"/>
    <w:rsid w:val="009A447A"/>
    <w:rsid w:val="009C73EA"/>
    <w:rsid w:val="00A338AF"/>
    <w:rsid w:val="00A43DF7"/>
    <w:rsid w:val="00A80995"/>
    <w:rsid w:val="00B66905"/>
    <w:rsid w:val="00BC0A98"/>
    <w:rsid w:val="00C5103A"/>
    <w:rsid w:val="00C64E56"/>
    <w:rsid w:val="00C82D86"/>
    <w:rsid w:val="00CF3EED"/>
    <w:rsid w:val="00D5196F"/>
    <w:rsid w:val="00D92F20"/>
    <w:rsid w:val="00D974BA"/>
    <w:rsid w:val="00E07B47"/>
    <w:rsid w:val="00E53437"/>
    <w:rsid w:val="00E564E2"/>
    <w:rsid w:val="00EB438A"/>
    <w:rsid w:val="00EC6266"/>
    <w:rsid w:val="00F55D6A"/>
    <w:rsid w:val="00F6089D"/>
    <w:rsid w:val="00FD15FC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2F66"/>
  <w15:chartTrackingRefBased/>
  <w15:docId w15:val="{F4B2953C-B94F-423A-9DAD-A5B0770A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43413"/>
    <w:pPr>
      <w:keepNext/>
      <w:spacing w:after="240"/>
      <w:outlineLvl w:val="0"/>
    </w:pPr>
    <w:rPr>
      <w:rFonts w:eastAsia="MS Mincho"/>
      <w:bCs/>
      <w:color w:val="808080"/>
      <w:sz w:val="40"/>
    </w:rPr>
  </w:style>
  <w:style w:type="paragraph" w:styleId="Heading2">
    <w:name w:val="heading 2"/>
    <w:basedOn w:val="Normal"/>
    <w:next w:val="Normal"/>
    <w:link w:val="Heading2Char"/>
    <w:qFormat/>
    <w:rsid w:val="00343413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413"/>
    <w:rPr>
      <w:rFonts w:ascii="Arial" w:eastAsia="MS Mincho" w:hAnsi="Arial" w:cs="Times New Roman"/>
      <w:bCs/>
      <w:color w:val="80808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343413"/>
    <w:rPr>
      <w:rFonts w:ascii="Arial" w:eastAsia="Times New Roman" w:hAnsi="Arial" w:cs="Arial"/>
      <w:bCs/>
      <w:iCs/>
      <w:sz w:val="32"/>
      <w:szCs w:val="28"/>
    </w:rPr>
  </w:style>
  <w:style w:type="paragraph" w:customStyle="1" w:styleId="filelocation">
    <w:name w:val="file location"/>
    <w:basedOn w:val="Normal"/>
    <w:rsid w:val="00343413"/>
    <w:pPr>
      <w:spacing w:after="60"/>
    </w:pPr>
    <w:rPr>
      <w:noProof/>
      <w:sz w:val="16"/>
      <w:lang w:val="en-US"/>
    </w:rPr>
  </w:style>
  <w:style w:type="table" w:styleId="TableGrid">
    <w:name w:val="Table Grid"/>
    <w:basedOn w:val="TableNormal"/>
    <w:uiPriority w:val="59"/>
    <w:rsid w:val="00C5103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DF7"/>
    <w:pPr>
      <w:ind w:left="720"/>
      <w:contextualSpacing/>
    </w:pPr>
  </w:style>
  <w:style w:type="paragraph" w:styleId="NoSpacing">
    <w:name w:val="No Spacing"/>
    <w:uiPriority w:val="1"/>
    <w:qFormat/>
    <w:rsid w:val="00D92F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80008D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Gladstone</dc:creator>
  <cp:keywords/>
  <dc:description/>
  <cp:lastModifiedBy>Sarah Nawaz</cp:lastModifiedBy>
  <cp:revision>54</cp:revision>
  <dcterms:created xsi:type="dcterms:W3CDTF">2023-02-28T10:10:00Z</dcterms:created>
  <dcterms:modified xsi:type="dcterms:W3CDTF">2025-02-17T10:45:00Z</dcterms:modified>
</cp:coreProperties>
</file>